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6BD94" w14:textId="43ADE1D5" w:rsidR="00B975D7" w:rsidRPr="00C16D80" w:rsidRDefault="00B975D7" w:rsidP="00B975D7">
      <w:pPr>
        <w:pStyle w:val="Kopfzeile"/>
        <w:tabs>
          <w:tab w:val="left" w:pos="708"/>
        </w:tabs>
        <w:rPr>
          <w:rFonts w:ascii="Arial" w:hAnsi="Arial" w:cs="Arial"/>
          <w:b/>
          <w:sz w:val="40"/>
          <w:szCs w:val="40"/>
          <w:lang w:val="de-DE"/>
        </w:rPr>
      </w:pPr>
      <w:r w:rsidRPr="00C16D80">
        <w:rPr>
          <w:noProof/>
          <w:sz w:val="40"/>
          <w:szCs w:val="40"/>
          <w:lang w:eastAsia="de-CH"/>
        </w:rPr>
        <w:drawing>
          <wp:anchor distT="0" distB="0" distL="114300" distR="114300" simplePos="0" relativeHeight="251658242" behindDoc="0" locked="0" layoutInCell="1" allowOverlap="1" wp14:anchorId="45B3A9A3" wp14:editId="0F563451">
            <wp:simplePos x="0" y="0"/>
            <wp:positionH relativeFrom="column">
              <wp:posOffset>4353560</wp:posOffset>
            </wp:positionH>
            <wp:positionV relativeFrom="paragraph">
              <wp:posOffset>-282575</wp:posOffset>
            </wp:positionV>
            <wp:extent cx="1123389" cy="914400"/>
            <wp:effectExtent l="0" t="0" r="635" b="0"/>
            <wp:wrapNone/>
            <wp:docPr id="3" name="Bild 4" descr="MCj0428321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Cj04283210000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389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6D80">
        <w:rPr>
          <w:noProof/>
          <w:sz w:val="40"/>
          <w:szCs w:val="40"/>
          <w:lang w:eastAsia="de-CH"/>
        </w:rPr>
        <w:drawing>
          <wp:anchor distT="0" distB="0" distL="114300" distR="114300" simplePos="0" relativeHeight="251658241" behindDoc="1" locked="0" layoutInCell="1" allowOverlap="1" wp14:anchorId="745D2DBD" wp14:editId="65DEDA2A">
            <wp:simplePos x="0" y="0"/>
            <wp:positionH relativeFrom="column">
              <wp:posOffset>3810</wp:posOffset>
            </wp:positionH>
            <wp:positionV relativeFrom="paragraph">
              <wp:posOffset>3175</wp:posOffset>
            </wp:positionV>
            <wp:extent cx="509905" cy="564515"/>
            <wp:effectExtent l="0" t="0" r="4445" b="6985"/>
            <wp:wrapNone/>
            <wp:docPr id="6" name="Bild 2" descr="5504-Othmarsin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504-Othmarsingen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05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A5B">
        <w:rPr>
          <w:rFonts w:ascii="Arial" w:hAnsi="Arial" w:cs="Arial"/>
          <w:b/>
          <w:sz w:val="40"/>
          <w:szCs w:val="40"/>
          <w:lang w:val="de-DE"/>
        </w:rPr>
        <w:t xml:space="preserve">         </w:t>
      </w:r>
      <w:r w:rsidRPr="00C16D80">
        <w:rPr>
          <w:rFonts w:ascii="Arial" w:hAnsi="Arial" w:cs="Arial"/>
          <w:b/>
          <w:sz w:val="40"/>
          <w:szCs w:val="40"/>
          <w:lang w:val="de-DE"/>
        </w:rPr>
        <w:t>Schule Othmarsingen</w:t>
      </w:r>
    </w:p>
    <w:p w14:paraId="1F6A74DC" w14:textId="00BD8C0A" w:rsidR="00D670DF" w:rsidRDefault="00E01A5B" w:rsidP="00E01A5B">
      <w:pPr>
        <w:tabs>
          <w:tab w:val="left" w:pos="3600"/>
        </w:tabs>
        <w:spacing w:line="360" w:lineRule="auto"/>
        <w:rPr>
          <w:b/>
          <w:lang w:val="de-CH"/>
        </w:rPr>
      </w:pPr>
      <w:r>
        <w:rPr>
          <w:b/>
          <w:lang w:val="de-CH"/>
        </w:rPr>
        <w:br/>
      </w:r>
      <w:r w:rsidR="009321AA">
        <w:rPr>
          <w:b/>
          <w:lang w:val="de-CH"/>
        </w:rPr>
        <w:pict w14:anchorId="368171AB">
          <v:rect id="_x0000_i1025" style="width:481.9pt;height:2.25pt" o:hralign="center" o:hrstd="t" o:hrnoshade="t" o:hr="t" fillcolor="black" stroked="f"/>
        </w:pict>
      </w:r>
    </w:p>
    <w:p w14:paraId="15E03859" w14:textId="77777777" w:rsidR="00FF25EB" w:rsidRDefault="00D670DF" w:rsidP="00C16D80">
      <w:pPr>
        <w:tabs>
          <w:tab w:val="left" w:pos="5220"/>
        </w:tabs>
        <w:jc w:val="center"/>
        <w:rPr>
          <w:rFonts w:cs="Arial"/>
          <w:sz w:val="28"/>
          <w:szCs w:val="28"/>
        </w:rPr>
      </w:pPr>
      <w:r w:rsidRPr="000F034B">
        <w:rPr>
          <w:rFonts w:cs="Arial"/>
          <w:b/>
          <w:sz w:val="28"/>
          <w:szCs w:val="28"/>
        </w:rPr>
        <w:t xml:space="preserve">Familienergänzende </w:t>
      </w:r>
      <w:proofErr w:type="gramStart"/>
      <w:r w:rsidRPr="000F034B">
        <w:rPr>
          <w:rFonts w:cs="Arial"/>
          <w:b/>
          <w:sz w:val="28"/>
          <w:szCs w:val="28"/>
        </w:rPr>
        <w:t>Kinderbetreuung</w:t>
      </w:r>
      <w:r w:rsidR="00C16D80">
        <w:rPr>
          <w:rFonts w:cs="Arial"/>
          <w:b/>
          <w:sz w:val="28"/>
          <w:szCs w:val="28"/>
        </w:rPr>
        <w:t xml:space="preserve">  –</w:t>
      </w:r>
      <w:proofErr w:type="gramEnd"/>
      <w:r w:rsidR="00C16D80">
        <w:rPr>
          <w:rFonts w:cs="Arial"/>
          <w:b/>
          <w:sz w:val="28"/>
          <w:szCs w:val="28"/>
        </w:rPr>
        <w:t xml:space="preserve">  </w:t>
      </w:r>
      <w:r w:rsidR="006550FF">
        <w:rPr>
          <w:rFonts w:cs="Arial"/>
          <w:b/>
          <w:sz w:val="28"/>
          <w:szCs w:val="28"/>
        </w:rPr>
        <w:t>1</w:t>
      </w:r>
      <w:r w:rsidR="00C16D80">
        <w:rPr>
          <w:rFonts w:cs="Arial"/>
          <w:b/>
          <w:sz w:val="28"/>
          <w:szCs w:val="28"/>
        </w:rPr>
        <w:t>. Semester Schuljahr 20</w:t>
      </w:r>
      <w:r w:rsidR="006550FF">
        <w:rPr>
          <w:rFonts w:cs="Arial"/>
          <w:b/>
          <w:sz w:val="28"/>
          <w:szCs w:val="28"/>
        </w:rPr>
        <w:t>6</w:t>
      </w:r>
      <w:r w:rsidR="00C16D80">
        <w:rPr>
          <w:rFonts w:cs="Arial"/>
          <w:b/>
          <w:sz w:val="28"/>
          <w:szCs w:val="28"/>
        </w:rPr>
        <w:t>/2</w:t>
      </w:r>
      <w:r w:rsidR="006550FF">
        <w:rPr>
          <w:rFonts w:cs="Arial"/>
          <w:b/>
          <w:sz w:val="28"/>
          <w:szCs w:val="28"/>
        </w:rPr>
        <w:t>7</w:t>
      </w:r>
      <w:r w:rsidR="00C16D80">
        <w:rPr>
          <w:rFonts w:cs="Arial"/>
          <w:b/>
          <w:sz w:val="28"/>
          <w:szCs w:val="28"/>
        </w:rPr>
        <w:br/>
      </w:r>
      <w:r w:rsidR="00C16D80" w:rsidRPr="00C16D80">
        <w:rPr>
          <w:rFonts w:cs="Arial"/>
          <w:sz w:val="28"/>
          <w:szCs w:val="28"/>
        </w:rPr>
        <w:t xml:space="preserve">Randstundenbetreuung, </w:t>
      </w:r>
      <w:r w:rsidRPr="00C16D80">
        <w:rPr>
          <w:rFonts w:cs="Arial"/>
          <w:sz w:val="28"/>
          <w:szCs w:val="28"/>
        </w:rPr>
        <w:t>Hausaufgaben</w:t>
      </w:r>
      <w:r w:rsidR="00023FAE">
        <w:rPr>
          <w:rFonts w:cs="Arial"/>
          <w:sz w:val="28"/>
          <w:szCs w:val="28"/>
        </w:rPr>
        <w:t>betreuung</w:t>
      </w:r>
      <w:r w:rsidRPr="00C16D80">
        <w:rPr>
          <w:rFonts w:cs="Arial"/>
          <w:sz w:val="28"/>
          <w:szCs w:val="28"/>
        </w:rPr>
        <w:t xml:space="preserve"> </w:t>
      </w:r>
      <w:r w:rsidR="00C16D80" w:rsidRPr="00C16D80">
        <w:rPr>
          <w:rFonts w:cs="Arial"/>
          <w:sz w:val="28"/>
          <w:szCs w:val="28"/>
        </w:rPr>
        <w:t>und Mittagstisch</w:t>
      </w:r>
    </w:p>
    <w:p w14:paraId="5211DBAF" w14:textId="683D61DD" w:rsidR="00D670DF" w:rsidRPr="000F034B" w:rsidRDefault="00D670DF" w:rsidP="00C16D80">
      <w:pPr>
        <w:tabs>
          <w:tab w:val="left" w:pos="5220"/>
        </w:tabs>
        <w:jc w:val="center"/>
        <w:rPr>
          <w:rFonts w:cs="Arial"/>
          <w:b/>
          <w:sz w:val="28"/>
          <w:szCs w:val="28"/>
        </w:rPr>
      </w:pPr>
      <w:r w:rsidRPr="00C16D80">
        <w:rPr>
          <w:rFonts w:cs="Arial"/>
          <w:sz w:val="28"/>
          <w:szCs w:val="28"/>
        </w:rPr>
        <w:br/>
      </w:r>
    </w:p>
    <w:p w14:paraId="4C248807" w14:textId="77777777" w:rsidR="00D670DF" w:rsidRPr="00C16D80" w:rsidRDefault="00D670DF" w:rsidP="00D670DF">
      <w:pPr>
        <w:spacing w:line="360" w:lineRule="auto"/>
        <w:rPr>
          <w:b/>
          <w:sz w:val="28"/>
          <w:szCs w:val="28"/>
          <w:lang w:val="de-CH"/>
        </w:rPr>
      </w:pPr>
      <w:r w:rsidRPr="00C16D80">
        <w:rPr>
          <w:b/>
          <w:sz w:val="28"/>
          <w:szCs w:val="28"/>
          <w:lang w:val="de-CH"/>
        </w:rPr>
        <w:t>Angebote (Module)</w:t>
      </w:r>
    </w:p>
    <w:p w14:paraId="308359D9" w14:textId="77777777" w:rsidR="00D670DF" w:rsidRPr="000F034B" w:rsidRDefault="00D670DF" w:rsidP="00994CEE">
      <w:pPr>
        <w:ind w:left="284" w:hanging="284"/>
        <w:rPr>
          <w:sz w:val="22"/>
          <w:szCs w:val="22"/>
          <w:lang w:val="de-CH"/>
        </w:rPr>
      </w:pPr>
      <w:r w:rsidRPr="000F034B">
        <w:rPr>
          <w:b/>
          <w:sz w:val="22"/>
          <w:szCs w:val="22"/>
          <w:lang w:val="de-CH"/>
        </w:rPr>
        <w:t xml:space="preserve">1 </w:t>
      </w:r>
      <w:r w:rsidR="00994CEE">
        <w:rPr>
          <w:b/>
          <w:sz w:val="22"/>
          <w:szCs w:val="22"/>
          <w:lang w:val="de-CH"/>
        </w:rPr>
        <w:t xml:space="preserve">  </w:t>
      </w:r>
      <w:r w:rsidRPr="000F034B">
        <w:rPr>
          <w:b/>
          <w:sz w:val="22"/>
          <w:szCs w:val="22"/>
          <w:lang w:val="de-CH"/>
        </w:rPr>
        <w:t>Randstundenbetreuung am Morgen</w:t>
      </w:r>
      <w:r w:rsidR="00674A44">
        <w:rPr>
          <w:sz w:val="22"/>
          <w:szCs w:val="22"/>
          <w:lang w:val="de-CH"/>
        </w:rPr>
        <w:br/>
      </w:r>
      <w:r w:rsidRPr="000F034B">
        <w:rPr>
          <w:sz w:val="22"/>
          <w:szCs w:val="22"/>
          <w:lang w:val="de-CH"/>
        </w:rPr>
        <w:t xml:space="preserve">Die Schülerinnen und Schüler werden </w:t>
      </w:r>
      <w:r w:rsidR="00674A44">
        <w:rPr>
          <w:sz w:val="22"/>
          <w:szCs w:val="22"/>
          <w:lang w:val="de-CH"/>
        </w:rPr>
        <w:t xml:space="preserve">am </w:t>
      </w:r>
      <w:r w:rsidRPr="000F034B">
        <w:rPr>
          <w:sz w:val="22"/>
          <w:szCs w:val="22"/>
          <w:lang w:val="de-CH"/>
        </w:rPr>
        <w:t xml:space="preserve">Morgen von 7.15 bzw. 7.30 bis 8.15 Uhr betreut. Die Eltern beteiligen sich mit </w:t>
      </w:r>
      <w:r w:rsidR="00994CEE">
        <w:rPr>
          <w:sz w:val="22"/>
          <w:szCs w:val="22"/>
          <w:lang w:val="de-CH"/>
        </w:rPr>
        <w:t>CHF</w:t>
      </w:r>
      <w:r w:rsidRPr="000F034B">
        <w:rPr>
          <w:sz w:val="22"/>
          <w:szCs w:val="22"/>
          <w:lang w:val="de-CH"/>
        </w:rPr>
        <w:t xml:space="preserve"> 10.</w:t>
      </w:r>
      <w:r>
        <w:rPr>
          <w:sz w:val="22"/>
          <w:szCs w:val="22"/>
          <w:lang w:val="de-CH"/>
        </w:rPr>
        <w:t>-</w:t>
      </w:r>
      <w:r w:rsidR="004D5C33">
        <w:rPr>
          <w:sz w:val="22"/>
          <w:szCs w:val="22"/>
          <w:lang w:val="de-CH"/>
        </w:rPr>
        <w:t xml:space="preserve"> </w:t>
      </w:r>
      <w:r w:rsidRPr="000F034B">
        <w:rPr>
          <w:sz w:val="22"/>
          <w:szCs w:val="22"/>
          <w:lang w:val="de-CH"/>
        </w:rPr>
        <w:t>bzw. 8.- pro Tag an den Kosten.</w:t>
      </w:r>
    </w:p>
    <w:p w14:paraId="3A1AA37D" w14:textId="77777777" w:rsidR="00D670DF" w:rsidRPr="000F034B" w:rsidRDefault="00D670DF" w:rsidP="00D670DF">
      <w:pPr>
        <w:rPr>
          <w:sz w:val="22"/>
          <w:szCs w:val="22"/>
          <w:lang w:val="de-CH"/>
        </w:rPr>
      </w:pPr>
      <w:r w:rsidRPr="000F034B">
        <w:rPr>
          <w:sz w:val="22"/>
          <w:szCs w:val="22"/>
          <w:lang w:val="de-CH"/>
        </w:rPr>
        <w:t xml:space="preserve"> </w:t>
      </w:r>
    </w:p>
    <w:p w14:paraId="2AFEBB18" w14:textId="7F2A92EF" w:rsidR="00D670DF" w:rsidRPr="00674A44" w:rsidRDefault="00D670DF" w:rsidP="00994CEE">
      <w:pPr>
        <w:ind w:left="284" w:hanging="284"/>
        <w:rPr>
          <w:sz w:val="22"/>
          <w:szCs w:val="22"/>
          <w:lang w:val="de-CH"/>
        </w:rPr>
      </w:pPr>
      <w:r w:rsidRPr="000F034B">
        <w:rPr>
          <w:b/>
          <w:sz w:val="22"/>
          <w:szCs w:val="22"/>
          <w:lang w:val="de-CH"/>
        </w:rPr>
        <w:t xml:space="preserve">2 </w:t>
      </w:r>
      <w:r w:rsidR="00994CEE">
        <w:rPr>
          <w:b/>
          <w:sz w:val="22"/>
          <w:szCs w:val="22"/>
          <w:lang w:val="de-CH"/>
        </w:rPr>
        <w:t xml:space="preserve">  </w:t>
      </w:r>
      <w:r w:rsidRPr="000F034B">
        <w:rPr>
          <w:b/>
          <w:sz w:val="22"/>
          <w:szCs w:val="22"/>
          <w:lang w:val="de-CH"/>
        </w:rPr>
        <w:t>Randstundenbetreuung am Nachmittag früh (inkl. Hausaufgabe</w:t>
      </w:r>
      <w:r w:rsidR="00023FAE">
        <w:rPr>
          <w:b/>
          <w:sz w:val="22"/>
          <w:szCs w:val="22"/>
          <w:lang w:val="de-CH"/>
        </w:rPr>
        <w:t>nbetreuung</w:t>
      </w:r>
      <w:r w:rsidRPr="000F034B">
        <w:rPr>
          <w:b/>
          <w:sz w:val="22"/>
          <w:szCs w:val="22"/>
          <w:lang w:val="de-CH"/>
        </w:rPr>
        <w:t>)</w:t>
      </w:r>
      <w:r w:rsidRPr="00994CEE">
        <w:rPr>
          <w:b/>
          <w:sz w:val="22"/>
          <w:szCs w:val="22"/>
          <w:lang w:val="de-CH"/>
        </w:rPr>
        <w:t xml:space="preserve"> </w:t>
      </w:r>
      <w:r w:rsidR="00674A44">
        <w:rPr>
          <w:b/>
          <w:sz w:val="22"/>
          <w:szCs w:val="22"/>
          <w:lang w:val="de-CH"/>
        </w:rPr>
        <w:br/>
      </w:r>
      <w:r w:rsidRPr="00674A44">
        <w:rPr>
          <w:sz w:val="22"/>
          <w:szCs w:val="22"/>
          <w:lang w:val="de-CH"/>
        </w:rPr>
        <w:t>Die Schülerinnen und Schüler werden am Montag, Dienstag und</w:t>
      </w:r>
      <w:r w:rsidR="00674A44">
        <w:rPr>
          <w:sz w:val="22"/>
          <w:szCs w:val="22"/>
          <w:lang w:val="de-CH"/>
        </w:rPr>
        <w:t>/oder</w:t>
      </w:r>
      <w:r w:rsidRPr="00674A44">
        <w:rPr>
          <w:sz w:val="22"/>
          <w:szCs w:val="22"/>
          <w:lang w:val="de-CH"/>
        </w:rPr>
        <w:t xml:space="preserve"> Donnerstag von 13.15 bis 15.0</w:t>
      </w:r>
      <w:r w:rsidR="00943387">
        <w:rPr>
          <w:sz w:val="22"/>
          <w:szCs w:val="22"/>
          <w:lang w:val="de-CH"/>
        </w:rPr>
        <w:t>0</w:t>
      </w:r>
      <w:r w:rsidRPr="00674A44">
        <w:rPr>
          <w:sz w:val="22"/>
          <w:szCs w:val="22"/>
          <w:lang w:val="de-CH"/>
        </w:rPr>
        <w:t xml:space="preserve"> Uhr betreut. Die Eltern beteiligen sich mit </w:t>
      </w:r>
      <w:r w:rsidR="00674A44">
        <w:rPr>
          <w:sz w:val="22"/>
          <w:szCs w:val="22"/>
          <w:lang w:val="de-CH"/>
        </w:rPr>
        <w:t>CHF</w:t>
      </w:r>
      <w:r w:rsidRPr="00674A44">
        <w:rPr>
          <w:sz w:val="22"/>
          <w:szCs w:val="22"/>
          <w:lang w:val="de-CH"/>
        </w:rPr>
        <w:t xml:space="preserve"> 20.-</w:t>
      </w:r>
      <w:r w:rsidR="00674A44">
        <w:rPr>
          <w:sz w:val="22"/>
          <w:szCs w:val="22"/>
          <w:lang w:val="de-CH"/>
        </w:rPr>
        <w:t xml:space="preserve"> </w:t>
      </w:r>
      <w:r w:rsidRPr="00674A44">
        <w:rPr>
          <w:sz w:val="22"/>
          <w:szCs w:val="22"/>
          <w:lang w:val="de-CH"/>
        </w:rPr>
        <w:t>pro Tag an den Kosten.</w:t>
      </w:r>
    </w:p>
    <w:p w14:paraId="095C428B" w14:textId="77777777" w:rsidR="00D670DF" w:rsidRPr="000F034B" w:rsidRDefault="00D670DF" w:rsidP="00D670DF">
      <w:pPr>
        <w:rPr>
          <w:sz w:val="22"/>
          <w:szCs w:val="22"/>
          <w:lang w:val="de-CH"/>
        </w:rPr>
      </w:pPr>
    </w:p>
    <w:p w14:paraId="3371722A" w14:textId="26C39136" w:rsidR="00D670DF" w:rsidRPr="00674A44" w:rsidRDefault="00D670DF" w:rsidP="00674A44">
      <w:pPr>
        <w:ind w:left="284" w:hanging="284"/>
        <w:rPr>
          <w:sz w:val="22"/>
          <w:szCs w:val="22"/>
          <w:lang w:val="de-CH"/>
        </w:rPr>
      </w:pPr>
      <w:r w:rsidRPr="000F034B">
        <w:rPr>
          <w:b/>
          <w:sz w:val="22"/>
          <w:szCs w:val="22"/>
          <w:lang w:val="de-CH"/>
        </w:rPr>
        <w:t xml:space="preserve">3 </w:t>
      </w:r>
      <w:r w:rsidR="00994CEE">
        <w:rPr>
          <w:b/>
          <w:sz w:val="22"/>
          <w:szCs w:val="22"/>
          <w:lang w:val="de-CH"/>
        </w:rPr>
        <w:t xml:space="preserve">  </w:t>
      </w:r>
      <w:r w:rsidRPr="000F034B">
        <w:rPr>
          <w:b/>
          <w:sz w:val="22"/>
          <w:szCs w:val="22"/>
          <w:lang w:val="de-CH"/>
        </w:rPr>
        <w:t>Randstundenbetreuung am Nachmittag spät (inkl. Hausaufgaben</w:t>
      </w:r>
      <w:r w:rsidR="00023FAE">
        <w:rPr>
          <w:b/>
          <w:sz w:val="22"/>
          <w:szCs w:val="22"/>
          <w:lang w:val="de-CH"/>
        </w:rPr>
        <w:t>betreuung</w:t>
      </w:r>
      <w:r w:rsidRPr="000F034B">
        <w:rPr>
          <w:b/>
          <w:sz w:val="22"/>
          <w:szCs w:val="22"/>
          <w:lang w:val="de-CH"/>
        </w:rPr>
        <w:t>)</w:t>
      </w:r>
      <w:r w:rsidRPr="00674A44">
        <w:rPr>
          <w:b/>
          <w:sz w:val="22"/>
          <w:szCs w:val="22"/>
          <w:lang w:val="de-CH"/>
        </w:rPr>
        <w:t xml:space="preserve"> </w:t>
      </w:r>
      <w:r w:rsidR="00674A44">
        <w:rPr>
          <w:b/>
          <w:sz w:val="22"/>
          <w:szCs w:val="22"/>
          <w:lang w:val="de-CH"/>
        </w:rPr>
        <w:br/>
      </w:r>
      <w:r w:rsidRPr="00674A44">
        <w:rPr>
          <w:sz w:val="22"/>
          <w:szCs w:val="22"/>
          <w:lang w:val="de-CH"/>
        </w:rPr>
        <w:t>Die Schülerinnen und Schüler werden am Montag, Dienstag und</w:t>
      </w:r>
      <w:r w:rsidR="00C16D80">
        <w:rPr>
          <w:sz w:val="22"/>
          <w:szCs w:val="22"/>
          <w:lang w:val="de-CH"/>
        </w:rPr>
        <w:t>/oder</w:t>
      </w:r>
      <w:r w:rsidRPr="00674A44">
        <w:rPr>
          <w:sz w:val="22"/>
          <w:szCs w:val="22"/>
          <w:lang w:val="de-CH"/>
        </w:rPr>
        <w:t xml:space="preserve"> Donnerstag von 15.0</w:t>
      </w:r>
      <w:r w:rsidR="00943387">
        <w:rPr>
          <w:sz w:val="22"/>
          <w:szCs w:val="22"/>
          <w:lang w:val="de-CH"/>
        </w:rPr>
        <w:t>0</w:t>
      </w:r>
      <w:r w:rsidRPr="00674A44">
        <w:rPr>
          <w:sz w:val="22"/>
          <w:szCs w:val="22"/>
          <w:lang w:val="de-CH"/>
        </w:rPr>
        <w:t xml:space="preserve"> Uhr bis 17.30 Uhr betreut. Die Eltern beteiligen sich mit </w:t>
      </w:r>
      <w:r w:rsidR="00C16D80">
        <w:rPr>
          <w:sz w:val="22"/>
          <w:szCs w:val="22"/>
          <w:lang w:val="de-CH"/>
        </w:rPr>
        <w:t>CHF</w:t>
      </w:r>
      <w:r w:rsidRPr="00674A44">
        <w:rPr>
          <w:sz w:val="22"/>
          <w:szCs w:val="22"/>
          <w:lang w:val="de-CH"/>
        </w:rPr>
        <w:t xml:space="preserve"> 25.- pro Tag an den Kosten.</w:t>
      </w:r>
    </w:p>
    <w:p w14:paraId="22357A6B" w14:textId="77777777" w:rsidR="00D670DF" w:rsidRPr="00674A44" w:rsidRDefault="00D670DF" w:rsidP="00674A44">
      <w:pPr>
        <w:ind w:left="284" w:hanging="284"/>
        <w:rPr>
          <w:sz w:val="22"/>
          <w:szCs w:val="22"/>
          <w:lang w:val="de-CH"/>
        </w:rPr>
      </w:pPr>
    </w:p>
    <w:p w14:paraId="78A62772" w14:textId="39517E03" w:rsidR="00D670DF" w:rsidRPr="00674A44" w:rsidRDefault="00D670DF" w:rsidP="00674A44">
      <w:pPr>
        <w:ind w:left="284" w:hanging="284"/>
        <w:rPr>
          <w:sz w:val="22"/>
          <w:szCs w:val="22"/>
          <w:lang w:val="de-CH"/>
        </w:rPr>
      </w:pPr>
      <w:r w:rsidRPr="000F034B">
        <w:rPr>
          <w:b/>
          <w:sz w:val="22"/>
          <w:szCs w:val="22"/>
          <w:lang w:val="de-CH"/>
        </w:rPr>
        <w:t xml:space="preserve">4 </w:t>
      </w:r>
      <w:r w:rsidR="00994CEE">
        <w:rPr>
          <w:b/>
          <w:sz w:val="22"/>
          <w:szCs w:val="22"/>
          <w:lang w:val="de-CH"/>
        </w:rPr>
        <w:t xml:space="preserve">  </w:t>
      </w:r>
      <w:r w:rsidRPr="000F034B">
        <w:rPr>
          <w:b/>
          <w:sz w:val="22"/>
          <w:szCs w:val="22"/>
          <w:lang w:val="de-CH"/>
        </w:rPr>
        <w:t>Hausaufgabe</w:t>
      </w:r>
      <w:r w:rsidR="00023FAE">
        <w:rPr>
          <w:b/>
          <w:sz w:val="22"/>
          <w:szCs w:val="22"/>
          <w:lang w:val="de-CH"/>
        </w:rPr>
        <w:t>nbetreuung</w:t>
      </w:r>
      <w:r w:rsidRPr="000F034B">
        <w:rPr>
          <w:b/>
          <w:sz w:val="22"/>
          <w:szCs w:val="22"/>
          <w:lang w:val="de-CH"/>
        </w:rPr>
        <w:t xml:space="preserve"> am Nachmittag</w:t>
      </w:r>
      <w:r w:rsidRPr="00674A44">
        <w:rPr>
          <w:b/>
          <w:sz w:val="22"/>
          <w:szCs w:val="22"/>
          <w:lang w:val="de-CH"/>
        </w:rPr>
        <w:t xml:space="preserve"> </w:t>
      </w:r>
      <w:r w:rsidR="00674A44">
        <w:rPr>
          <w:b/>
          <w:sz w:val="22"/>
          <w:szCs w:val="22"/>
          <w:lang w:val="de-CH"/>
        </w:rPr>
        <w:br/>
      </w:r>
      <w:r w:rsidRPr="00674A44">
        <w:rPr>
          <w:sz w:val="22"/>
          <w:szCs w:val="22"/>
          <w:lang w:val="de-CH"/>
        </w:rPr>
        <w:t>Die Schülerinnen und Schüler erledigen am Montag, Dienstag und</w:t>
      </w:r>
      <w:r w:rsidR="00C16D80">
        <w:rPr>
          <w:sz w:val="22"/>
          <w:szCs w:val="22"/>
          <w:lang w:val="de-CH"/>
        </w:rPr>
        <w:t>/oder</w:t>
      </w:r>
      <w:r w:rsidRPr="00674A44">
        <w:rPr>
          <w:sz w:val="22"/>
          <w:szCs w:val="22"/>
          <w:lang w:val="de-CH"/>
        </w:rPr>
        <w:t xml:space="preserve"> Donnerstag betreut ihre Hausaufgaben von 15.20 bis 16.</w:t>
      </w:r>
      <w:r w:rsidR="00943387">
        <w:rPr>
          <w:sz w:val="22"/>
          <w:szCs w:val="22"/>
          <w:lang w:val="de-CH"/>
        </w:rPr>
        <w:t>05</w:t>
      </w:r>
      <w:r w:rsidR="00292699">
        <w:rPr>
          <w:sz w:val="22"/>
          <w:szCs w:val="22"/>
          <w:lang w:val="de-CH"/>
        </w:rPr>
        <w:t xml:space="preserve"> Uhr</w:t>
      </w:r>
      <w:r w:rsidRPr="00674A44">
        <w:rPr>
          <w:sz w:val="22"/>
          <w:szCs w:val="22"/>
          <w:lang w:val="de-CH"/>
        </w:rPr>
        <w:t xml:space="preserve"> oder von 16.</w:t>
      </w:r>
      <w:r w:rsidR="00943387">
        <w:rPr>
          <w:sz w:val="22"/>
          <w:szCs w:val="22"/>
          <w:lang w:val="de-CH"/>
        </w:rPr>
        <w:t>10</w:t>
      </w:r>
      <w:r w:rsidRPr="00674A44">
        <w:rPr>
          <w:sz w:val="22"/>
          <w:szCs w:val="22"/>
          <w:lang w:val="de-CH"/>
        </w:rPr>
        <w:t xml:space="preserve"> bis 16.55 Uhr. Die Eltern beteiligen sich mit </w:t>
      </w:r>
      <w:r w:rsidR="00C16D80">
        <w:rPr>
          <w:sz w:val="22"/>
          <w:szCs w:val="22"/>
          <w:lang w:val="de-CH"/>
        </w:rPr>
        <w:t>CHF</w:t>
      </w:r>
      <w:r w:rsidRPr="00674A44">
        <w:rPr>
          <w:sz w:val="22"/>
          <w:szCs w:val="22"/>
          <w:lang w:val="de-CH"/>
        </w:rPr>
        <w:t xml:space="preserve"> 5.- pro Lektion an den Kosten.</w:t>
      </w:r>
    </w:p>
    <w:p w14:paraId="194432AF" w14:textId="77777777" w:rsidR="00D670DF" w:rsidRPr="00674A44" w:rsidRDefault="00D670DF" w:rsidP="00674A44">
      <w:pPr>
        <w:ind w:left="284" w:hanging="284"/>
        <w:rPr>
          <w:b/>
          <w:sz w:val="22"/>
          <w:szCs w:val="22"/>
          <w:lang w:val="de-CH"/>
        </w:rPr>
      </w:pPr>
    </w:p>
    <w:p w14:paraId="68591733" w14:textId="5A5C9486" w:rsidR="00D670DF" w:rsidRDefault="00D670DF" w:rsidP="00674A44">
      <w:pPr>
        <w:ind w:left="284" w:hanging="284"/>
        <w:rPr>
          <w:sz w:val="22"/>
          <w:szCs w:val="22"/>
          <w:lang w:val="de-CH"/>
        </w:rPr>
      </w:pPr>
      <w:r w:rsidRPr="7DC17141">
        <w:rPr>
          <w:b/>
          <w:bCs/>
          <w:sz w:val="22"/>
          <w:szCs w:val="22"/>
          <w:lang w:val="de-CH"/>
        </w:rPr>
        <w:t xml:space="preserve">5 </w:t>
      </w:r>
      <w:r w:rsidR="00994CEE" w:rsidRPr="7DC17141">
        <w:rPr>
          <w:b/>
          <w:bCs/>
          <w:sz w:val="22"/>
          <w:szCs w:val="22"/>
          <w:lang w:val="de-CH"/>
        </w:rPr>
        <w:t xml:space="preserve">  </w:t>
      </w:r>
      <w:r w:rsidRPr="7DC17141">
        <w:rPr>
          <w:b/>
          <w:bCs/>
          <w:sz w:val="22"/>
          <w:szCs w:val="22"/>
          <w:lang w:val="de-CH"/>
        </w:rPr>
        <w:t xml:space="preserve">Mittagstisch </w:t>
      </w:r>
      <w:r>
        <w:br/>
      </w:r>
      <w:r w:rsidRPr="7DC17141">
        <w:rPr>
          <w:sz w:val="22"/>
          <w:szCs w:val="22"/>
          <w:lang w:val="de-CH"/>
        </w:rPr>
        <w:t>Die Schülerinnen und Schüler werden am Montag, Dienstag, Donnerstag und</w:t>
      </w:r>
      <w:r w:rsidR="00C16D80" w:rsidRPr="7DC17141">
        <w:rPr>
          <w:sz w:val="22"/>
          <w:szCs w:val="22"/>
          <w:lang w:val="de-CH"/>
        </w:rPr>
        <w:t>/oder</w:t>
      </w:r>
      <w:r w:rsidRPr="7DC17141">
        <w:rPr>
          <w:sz w:val="22"/>
          <w:szCs w:val="22"/>
          <w:lang w:val="de-CH"/>
        </w:rPr>
        <w:t xml:space="preserve"> Freitag von 11.</w:t>
      </w:r>
      <w:r w:rsidR="00D400D1" w:rsidRPr="7DC17141">
        <w:rPr>
          <w:sz w:val="22"/>
          <w:szCs w:val="22"/>
          <w:lang w:val="de-CH"/>
        </w:rPr>
        <w:t>45</w:t>
      </w:r>
      <w:r w:rsidRPr="7DC17141">
        <w:rPr>
          <w:sz w:val="22"/>
          <w:szCs w:val="22"/>
          <w:lang w:val="de-CH"/>
        </w:rPr>
        <w:t xml:space="preserve"> bis 13.</w:t>
      </w:r>
      <w:r w:rsidR="1B8F7941" w:rsidRPr="7DC17141">
        <w:rPr>
          <w:sz w:val="22"/>
          <w:szCs w:val="22"/>
          <w:lang w:val="de-CH"/>
        </w:rPr>
        <w:t>25</w:t>
      </w:r>
      <w:r w:rsidRPr="7DC17141">
        <w:rPr>
          <w:sz w:val="22"/>
          <w:szCs w:val="22"/>
          <w:lang w:val="de-CH"/>
        </w:rPr>
        <w:t xml:space="preserve"> Uhr betreut und nehmen in der Mensa das von der Küche des HZWB zubereitete Mittagessen ein. Die Eltern beteiligen sich mit </w:t>
      </w:r>
      <w:r w:rsidR="004D5C33" w:rsidRPr="7DC17141">
        <w:rPr>
          <w:sz w:val="22"/>
          <w:szCs w:val="22"/>
          <w:lang w:val="de-CH"/>
        </w:rPr>
        <w:t>CHF 1</w:t>
      </w:r>
      <w:r w:rsidRPr="7DC17141">
        <w:rPr>
          <w:sz w:val="22"/>
          <w:szCs w:val="22"/>
          <w:lang w:val="de-CH"/>
        </w:rPr>
        <w:t>8.- pro Tag an den Kosten für Verpflegung und Betreuung</w:t>
      </w:r>
      <w:r w:rsidR="004D5C33" w:rsidRPr="7DC17141">
        <w:rPr>
          <w:sz w:val="22"/>
          <w:szCs w:val="22"/>
          <w:lang w:val="de-CH"/>
        </w:rPr>
        <w:t>.</w:t>
      </w:r>
    </w:p>
    <w:p w14:paraId="3CDBDF23" w14:textId="77777777" w:rsidR="00674A44" w:rsidRPr="00674A44" w:rsidRDefault="00674A44" w:rsidP="00674A44">
      <w:pPr>
        <w:ind w:left="284" w:hanging="284"/>
        <w:rPr>
          <w:sz w:val="22"/>
          <w:szCs w:val="22"/>
          <w:lang w:val="de-CH"/>
        </w:rPr>
      </w:pPr>
    </w:p>
    <w:p w14:paraId="5A0C12DC" w14:textId="77777777" w:rsidR="00D670DF" w:rsidRDefault="00D670DF" w:rsidP="00D670DF">
      <w:pPr>
        <w:rPr>
          <w:lang w:val="de-CH"/>
        </w:rPr>
      </w:pPr>
    </w:p>
    <w:p w14:paraId="250C69A3" w14:textId="77777777" w:rsidR="00FF25EB" w:rsidRPr="000F034B" w:rsidRDefault="00FF25EB" w:rsidP="00D670DF">
      <w:pPr>
        <w:rPr>
          <w:lang w:val="de-CH"/>
        </w:rPr>
      </w:pPr>
    </w:p>
    <w:p w14:paraId="1C3C7743" w14:textId="77777777" w:rsidR="00D670DF" w:rsidRPr="004D5C33" w:rsidRDefault="00D670DF" w:rsidP="00D670DF">
      <w:pPr>
        <w:spacing w:line="360" w:lineRule="auto"/>
        <w:rPr>
          <w:b/>
          <w:sz w:val="28"/>
          <w:szCs w:val="28"/>
          <w:lang w:val="de-CH"/>
        </w:rPr>
      </w:pPr>
      <w:r w:rsidRPr="004D5C33">
        <w:rPr>
          <w:b/>
          <w:sz w:val="28"/>
          <w:szCs w:val="28"/>
          <w:lang w:val="de-CH"/>
        </w:rPr>
        <w:t>Organisation</w:t>
      </w:r>
    </w:p>
    <w:p w14:paraId="2FE0E815" w14:textId="77777777" w:rsidR="00FF25EB" w:rsidRDefault="00D670DF" w:rsidP="00FF25EB">
      <w:pPr>
        <w:numPr>
          <w:ilvl w:val="0"/>
          <w:numId w:val="2"/>
        </w:numPr>
        <w:rPr>
          <w:sz w:val="22"/>
          <w:szCs w:val="22"/>
          <w:lang w:val="de-CH"/>
        </w:rPr>
      </w:pPr>
      <w:r w:rsidRPr="000F034B">
        <w:rPr>
          <w:sz w:val="22"/>
          <w:szCs w:val="22"/>
          <w:lang w:val="de-CH"/>
        </w:rPr>
        <w:t xml:space="preserve">Die Eltern melden ihre Kinder schriftlich für </w:t>
      </w:r>
      <w:r w:rsidRPr="00685540">
        <w:rPr>
          <w:b/>
          <w:i/>
          <w:iCs/>
          <w:color w:val="FF0000"/>
          <w:sz w:val="26"/>
          <w:szCs w:val="26"/>
          <w:highlight w:val="yellow"/>
          <w:lang w:val="de-CH"/>
        </w:rPr>
        <w:t>jedes Semester</w:t>
      </w:r>
      <w:r w:rsidR="00E0421E" w:rsidRPr="00EF3FD0">
        <w:rPr>
          <w:color w:val="FF0000"/>
          <w:sz w:val="22"/>
          <w:szCs w:val="22"/>
          <w:lang w:val="de-CH"/>
        </w:rPr>
        <w:t xml:space="preserve"> </w:t>
      </w:r>
      <w:r w:rsidR="00E0421E">
        <w:rPr>
          <w:sz w:val="22"/>
          <w:szCs w:val="22"/>
          <w:lang w:val="de-CH"/>
        </w:rPr>
        <w:t xml:space="preserve">neu an. Die Anmeldung ist </w:t>
      </w:r>
      <w:r w:rsidR="00E0421E" w:rsidRPr="00E0421E">
        <w:rPr>
          <w:b/>
          <w:sz w:val="22"/>
          <w:szCs w:val="22"/>
          <w:lang w:val="de-CH"/>
        </w:rPr>
        <w:t>verbindlich</w:t>
      </w:r>
      <w:r w:rsidR="00E0421E">
        <w:rPr>
          <w:sz w:val="22"/>
          <w:szCs w:val="22"/>
          <w:lang w:val="de-CH"/>
        </w:rPr>
        <w:t xml:space="preserve">, ein Ausstieg während des laufenden Semesters </w:t>
      </w:r>
      <w:r w:rsidR="00E0421E" w:rsidRPr="00E0421E">
        <w:rPr>
          <w:b/>
          <w:sz w:val="22"/>
          <w:szCs w:val="22"/>
          <w:lang w:val="de-CH"/>
        </w:rPr>
        <w:t>nicht möglich</w:t>
      </w:r>
      <w:r w:rsidR="00E0421E">
        <w:rPr>
          <w:sz w:val="22"/>
          <w:szCs w:val="22"/>
          <w:lang w:val="de-CH"/>
        </w:rPr>
        <w:t>.</w:t>
      </w:r>
      <w:r w:rsidR="00FF25EB">
        <w:rPr>
          <w:sz w:val="22"/>
          <w:szCs w:val="22"/>
          <w:lang w:val="de-CH"/>
        </w:rPr>
        <w:t xml:space="preserve"> </w:t>
      </w:r>
    </w:p>
    <w:p w14:paraId="08CF2D7B" w14:textId="77777777" w:rsidR="00FF25EB" w:rsidRDefault="00FF25EB" w:rsidP="00FF25EB">
      <w:pPr>
        <w:ind w:left="720"/>
        <w:rPr>
          <w:sz w:val="22"/>
          <w:szCs w:val="22"/>
          <w:lang w:val="de-CH"/>
        </w:rPr>
      </w:pPr>
    </w:p>
    <w:p w14:paraId="56B80A0C" w14:textId="62343B2E" w:rsidR="00D670DF" w:rsidRPr="00FF25EB" w:rsidRDefault="006550FF" w:rsidP="00FF25EB">
      <w:pPr>
        <w:numPr>
          <w:ilvl w:val="0"/>
          <w:numId w:val="2"/>
        </w:numPr>
        <w:rPr>
          <w:sz w:val="22"/>
          <w:szCs w:val="22"/>
          <w:lang w:val="de-CH"/>
        </w:rPr>
      </w:pPr>
      <w:r w:rsidRPr="00FF25EB">
        <w:rPr>
          <w:sz w:val="22"/>
          <w:szCs w:val="22"/>
          <w:lang w:val="de-CH"/>
        </w:rPr>
        <w:t>Anmeldungen nach Ablauf der Anmeldefrist können aus personaltechnischen Gründen nicht berücksichtigt werden.</w:t>
      </w:r>
      <w:r w:rsidR="004D5C33" w:rsidRPr="00FF25EB">
        <w:rPr>
          <w:sz w:val="22"/>
          <w:szCs w:val="22"/>
          <w:lang w:val="de-CH"/>
        </w:rPr>
        <w:br/>
      </w:r>
    </w:p>
    <w:p w14:paraId="6D665DDA" w14:textId="06E6A1F0" w:rsidR="004D5C33" w:rsidRPr="004D5C33" w:rsidRDefault="002461D8" w:rsidP="004D5C33">
      <w:pPr>
        <w:pStyle w:val="Listenabsatz"/>
        <w:numPr>
          <w:ilvl w:val="0"/>
          <w:numId w:val="2"/>
        </w:numPr>
        <w:rPr>
          <w:sz w:val="22"/>
          <w:szCs w:val="22"/>
          <w:lang w:val="de-CH"/>
        </w:rPr>
      </w:pPr>
      <w:r w:rsidRPr="002461D8">
        <w:rPr>
          <w:b/>
          <w:sz w:val="22"/>
          <w:szCs w:val="22"/>
          <w:lang w:val="de-CH"/>
        </w:rPr>
        <w:t>Während de</w:t>
      </w:r>
      <w:r w:rsidR="00F11E37">
        <w:rPr>
          <w:b/>
          <w:sz w:val="22"/>
          <w:szCs w:val="22"/>
          <w:lang w:val="de-CH"/>
        </w:rPr>
        <w:t>r</w:t>
      </w:r>
      <w:r w:rsidRPr="002461D8">
        <w:rPr>
          <w:b/>
          <w:sz w:val="22"/>
          <w:szCs w:val="22"/>
          <w:lang w:val="de-CH"/>
        </w:rPr>
        <w:t xml:space="preserve"> Projektwoche, </w:t>
      </w:r>
      <w:r w:rsidR="004D5C33" w:rsidRPr="002461D8">
        <w:rPr>
          <w:b/>
          <w:sz w:val="22"/>
          <w:szCs w:val="22"/>
          <w:lang w:val="de-CH"/>
        </w:rPr>
        <w:t>an</w:t>
      </w:r>
      <w:r w:rsidRPr="002461D8">
        <w:rPr>
          <w:b/>
          <w:sz w:val="22"/>
          <w:szCs w:val="22"/>
          <w:lang w:val="de-CH"/>
        </w:rPr>
        <w:t xml:space="preserve"> Feiertagen, schulfreien Tagen oder Halbtagen</w:t>
      </w:r>
      <w:r>
        <w:rPr>
          <w:sz w:val="22"/>
          <w:szCs w:val="22"/>
          <w:lang w:val="de-CH"/>
        </w:rPr>
        <w:t xml:space="preserve"> (</w:t>
      </w:r>
      <w:proofErr w:type="spellStart"/>
      <w:r>
        <w:rPr>
          <w:sz w:val="22"/>
          <w:szCs w:val="22"/>
          <w:lang w:val="de-CH"/>
        </w:rPr>
        <w:t>Chlausmarkt</w:t>
      </w:r>
      <w:proofErr w:type="spellEnd"/>
      <w:r w:rsidR="006550FF">
        <w:rPr>
          <w:sz w:val="22"/>
          <w:szCs w:val="22"/>
          <w:lang w:val="de-CH"/>
        </w:rPr>
        <w:t>)</w:t>
      </w:r>
      <w:r>
        <w:rPr>
          <w:sz w:val="22"/>
          <w:szCs w:val="22"/>
          <w:lang w:val="de-CH"/>
        </w:rPr>
        <w:t xml:space="preserve"> </w:t>
      </w:r>
      <w:r w:rsidR="004D5C33" w:rsidRPr="004D5C33">
        <w:rPr>
          <w:sz w:val="22"/>
          <w:szCs w:val="22"/>
          <w:lang w:val="de-CH"/>
        </w:rPr>
        <w:t xml:space="preserve">finden die Angebote </w:t>
      </w:r>
      <w:r w:rsidR="004D5C33" w:rsidRPr="004D5C33">
        <w:rPr>
          <w:b/>
          <w:sz w:val="22"/>
          <w:szCs w:val="22"/>
          <w:lang w:val="de-CH"/>
        </w:rPr>
        <w:t>nicht</w:t>
      </w:r>
      <w:r w:rsidR="004D5C33" w:rsidRPr="004D5C33">
        <w:rPr>
          <w:sz w:val="22"/>
          <w:szCs w:val="22"/>
          <w:lang w:val="de-CH"/>
        </w:rPr>
        <w:t xml:space="preserve"> statt. Es wird mit 38 Schulwochen gerechnet.</w:t>
      </w:r>
    </w:p>
    <w:p w14:paraId="0B2B58D4" w14:textId="77777777" w:rsidR="00D670DF" w:rsidRPr="000F034B" w:rsidRDefault="00D670DF" w:rsidP="00D670DF">
      <w:pPr>
        <w:ind w:left="720"/>
        <w:rPr>
          <w:sz w:val="22"/>
          <w:szCs w:val="22"/>
          <w:lang w:val="de-CH"/>
        </w:rPr>
      </w:pPr>
    </w:p>
    <w:p w14:paraId="18FB6E65" w14:textId="58C41ED6" w:rsidR="00D670DF" w:rsidRPr="000F034B" w:rsidRDefault="00D670DF" w:rsidP="00D670DF">
      <w:pPr>
        <w:numPr>
          <w:ilvl w:val="0"/>
          <w:numId w:val="2"/>
        </w:numPr>
        <w:rPr>
          <w:sz w:val="22"/>
          <w:szCs w:val="22"/>
          <w:lang w:val="de-CH"/>
        </w:rPr>
      </w:pPr>
      <w:r w:rsidRPr="000F034B">
        <w:rPr>
          <w:sz w:val="22"/>
          <w:szCs w:val="22"/>
          <w:lang w:val="de-CH"/>
        </w:rPr>
        <w:t>Die Rechnungsstellung läuft über die</w:t>
      </w:r>
      <w:r w:rsidR="00292699">
        <w:rPr>
          <w:sz w:val="22"/>
          <w:szCs w:val="22"/>
          <w:lang w:val="de-CH"/>
        </w:rPr>
        <w:t xml:space="preserve"> Abteilung Finanzen</w:t>
      </w:r>
      <w:r w:rsidRPr="000F034B">
        <w:rPr>
          <w:sz w:val="22"/>
          <w:szCs w:val="22"/>
          <w:lang w:val="de-CH"/>
        </w:rPr>
        <w:t xml:space="preserve"> </w:t>
      </w:r>
      <w:r w:rsidR="00C16D80">
        <w:rPr>
          <w:sz w:val="22"/>
          <w:szCs w:val="22"/>
          <w:lang w:val="de-CH"/>
        </w:rPr>
        <w:t xml:space="preserve">der Gemeinde Othmarsingen </w:t>
      </w:r>
      <w:r w:rsidRPr="000F034B">
        <w:rPr>
          <w:sz w:val="22"/>
          <w:szCs w:val="22"/>
          <w:lang w:val="de-CH"/>
        </w:rPr>
        <w:t xml:space="preserve">und erfolgt </w:t>
      </w:r>
      <w:r w:rsidRPr="00C16D80">
        <w:rPr>
          <w:b/>
          <w:sz w:val="22"/>
          <w:szCs w:val="22"/>
          <w:lang w:val="de-CH"/>
        </w:rPr>
        <w:t xml:space="preserve">vorgängig </w:t>
      </w:r>
      <w:r w:rsidRPr="000F034B">
        <w:rPr>
          <w:sz w:val="22"/>
          <w:szCs w:val="22"/>
          <w:lang w:val="de-CH"/>
        </w:rPr>
        <w:t>pro Quartal.</w:t>
      </w:r>
    </w:p>
    <w:p w14:paraId="00C6E712" w14:textId="77777777" w:rsidR="00D670DF" w:rsidRPr="000F034B" w:rsidRDefault="00D670DF" w:rsidP="00D670DF">
      <w:pPr>
        <w:rPr>
          <w:sz w:val="22"/>
          <w:szCs w:val="22"/>
          <w:lang w:val="de-CH"/>
        </w:rPr>
      </w:pPr>
    </w:p>
    <w:p w14:paraId="699B50DD" w14:textId="77777777" w:rsidR="00D670DF" w:rsidRPr="000F034B" w:rsidRDefault="00C16D80" w:rsidP="00D670DF">
      <w:pPr>
        <w:numPr>
          <w:ilvl w:val="0"/>
          <w:numId w:val="2"/>
        </w:numPr>
        <w:rPr>
          <w:sz w:val="22"/>
          <w:szCs w:val="22"/>
          <w:lang w:val="de-CH"/>
        </w:rPr>
      </w:pPr>
      <w:r>
        <w:rPr>
          <w:sz w:val="22"/>
          <w:szCs w:val="22"/>
          <w:lang w:val="de-CH"/>
        </w:rPr>
        <w:t>Bei Krankheit oder Abwesenheit des Kindes</w:t>
      </w:r>
      <w:r w:rsidR="00517643">
        <w:rPr>
          <w:sz w:val="22"/>
          <w:szCs w:val="22"/>
          <w:lang w:val="de-CH"/>
        </w:rPr>
        <w:t xml:space="preserve"> ist</w:t>
      </w:r>
      <w:r w:rsidR="00D670DF" w:rsidRPr="000F034B">
        <w:rPr>
          <w:sz w:val="22"/>
          <w:szCs w:val="22"/>
          <w:lang w:val="de-CH"/>
        </w:rPr>
        <w:t xml:space="preserve"> </w:t>
      </w:r>
      <w:r w:rsidR="00D670DF" w:rsidRPr="00C16D80">
        <w:rPr>
          <w:b/>
          <w:sz w:val="22"/>
          <w:szCs w:val="22"/>
          <w:lang w:val="de-CH"/>
        </w:rPr>
        <w:t>keine Rückerstattung</w:t>
      </w:r>
      <w:r w:rsidR="00D670DF" w:rsidRPr="000F034B">
        <w:rPr>
          <w:sz w:val="22"/>
          <w:szCs w:val="22"/>
          <w:lang w:val="de-CH"/>
        </w:rPr>
        <w:t xml:space="preserve"> </w:t>
      </w:r>
      <w:r w:rsidR="00517643">
        <w:rPr>
          <w:sz w:val="22"/>
          <w:szCs w:val="22"/>
          <w:lang w:val="de-CH"/>
        </w:rPr>
        <w:t>möglich</w:t>
      </w:r>
      <w:r w:rsidR="00D670DF" w:rsidRPr="000F034B">
        <w:rPr>
          <w:sz w:val="22"/>
          <w:szCs w:val="22"/>
          <w:lang w:val="de-CH"/>
        </w:rPr>
        <w:t>, auch wenn das Kind vorher abgemeldet wurde.</w:t>
      </w:r>
    </w:p>
    <w:p w14:paraId="067A1863" w14:textId="77777777" w:rsidR="00D670DF" w:rsidRPr="000F034B" w:rsidRDefault="00D670DF" w:rsidP="00D670DF">
      <w:pPr>
        <w:rPr>
          <w:sz w:val="22"/>
          <w:szCs w:val="22"/>
          <w:lang w:val="de-CH"/>
        </w:rPr>
      </w:pPr>
    </w:p>
    <w:p w14:paraId="150654B3" w14:textId="5C177483" w:rsidR="00D670DF" w:rsidRDefault="00D670DF" w:rsidP="00D670DF">
      <w:pPr>
        <w:numPr>
          <w:ilvl w:val="0"/>
          <w:numId w:val="2"/>
        </w:numPr>
        <w:rPr>
          <w:sz w:val="22"/>
          <w:szCs w:val="22"/>
          <w:lang w:val="de-CH"/>
        </w:rPr>
      </w:pPr>
      <w:r w:rsidRPr="7DC17141">
        <w:rPr>
          <w:sz w:val="22"/>
          <w:szCs w:val="22"/>
          <w:lang w:val="de-CH"/>
        </w:rPr>
        <w:t xml:space="preserve">Angemeldete Schülerinnen und Schüler werden erwartet. Bei </w:t>
      </w:r>
      <w:r w:rsidRPr="7DC17141">
        <w:rPr>
          <w:b/>
          <w:bCs/>
          <w:sz w:val="22"/>
          <w:szCs w:val="22"/>
          <w:lang w:val="de-CH"/>
        </w:rPr>
        <w:t xml:space="preserve">Abwesenheit </w:t>
      </w:r>
      <w:r w:rsidRPr="7DC17141">
        <w:rPr>
          <w:sz w:val="22"/>
          <w:szCs w:val="22"/>
          <w:lang w:val="de-CH"/>
        </w:rPr>
        <w:t xml:space="preserve">müssen sie </w:t>
      </w:r>
      <w:r w:rsidR="003C6B2F" w:rsidRPr="7DC17141">
        <w:rPr>
          <w:sz w:val="22"/>
          <w:szCs w:val="22"/>
          <w:lang w:val="de-CH"/>
        </w:rPr>
        <w:t>mittels Klapp</w:t>
      </w:r>
      <w:r w:rsidR="00F81470" w:rsidRPr="7DC17141">
        <w:rPr>
          <w:sz w:val="22"/>
          <w:szCs w:val="22"/>
          <w:lang w:val="de-CH"/>
        </w:rPr>
        <w:t xml:space="preserve">-Mitteilung </w:t>
      </w:r>
      <w:r w:rsidRPr="7DC17141">
        <w:rPr>
          <w:sz w:val="22"/>
          <w:szCs w:val="22"/>
          <w:lang w:val="de-CH"/>
        </w:rPr>
        <w:t>abgemeldet werden.</w:t>
      </w:r>
    </w:p>
    <w:p w14:paraId="01B9F728" w14:textId="77777777" w:rsidR="00FF25EB" w:rsidRDefault="00FF25EB" w:rsidP="00FF25EB">
      <w:pPr>
        <w:pStyle w:val="Listenabsatz"/>
        <w:rPr>
          <w:sz w:val="22"/>
          <w:szCs w:val="22"/>
          <w:lang w:val="de-CH"/>
        </w:rPr>
      </w:pPr>
    </w:p>
    <w:p w14:paraId="330DA97F" w14:textId="6A2422B8" w:rsidR="00D670DF" w:rsidRDefault="00D670DF" w:rsidP="00D670DF">
      <w:pPr>
        <w:numPr>
          <w:ilvl w:val="0"/>
          <w:numId w:val="2"/>
        </w:numPr>
        <w:rPr>
          <w:sz w:val="22"/>
          <w:szCs w:val="22"/>
          <w:lang w:val="de-CH"/>
        </w:rPr>
      </w:pPr>
      <w:r w:rsidRPr="000F034B">
        <w:rPr>
          <w:sz w:val="22"/>
          <w:szCs w:val="22"/>
          <w:lang w:val="de-CH"/>
        </w:rPr>
        <w:lastRenderedPageBreak/>
        <w:t xml:space="preserve">Die Betreuungspersonen </w:t>
      </w:r>
      <w:r w:rsidR="002600E6">
        <w:rPr>
          <w:sz w:val="22"/>
          <w:szCs w:val="22"/>
          <w:lang w:val="de-CH"/>
        </w:rPr>
        <w:t xml:space="preserve">haben keinen pädagogischen Auftrag, </w:t>
      </w:r>
      <w:r w:rsidRPr="000F034B">
        <w:rPr>
          <w:sz w:val="22"/>
          <w:szCs w:val="22"/>
          <w:lang w:val="de-CH"/>
        </w:rPr>
        <w:t>sorgen</w:t>
      </w:r>
      <w:r w:rsidR="002600E6">
        <w:rPr>
          <w:sz w:val="22"/>
          <w:szCs w:val="22"/>
          <w:lang w:val="de-CH"/>
        </w:rPr>
        <w:t xml:space="preserve"> jedoch</w:t>
      </w:r>
      <w:r w:rsidRPr="000F034B">
        <w:rPr>
          <w:sz w:val="22"/>
          <w:szCs w:val="22"/>
          <w:lang w:val="de-CH"/>
        </w:rPr>
        <w:t xml:space="preserve"> dafür, dass sich die Schülerinnen und Schüler geordnet verhalten und beschäftigen. </w:t>
      </w:r>
      <w:r w:rsidR="00517643">
        <w:rPr>
          <w:sz w:val="22"/>
          <w:szCs w:val="22"/>
          <w:lang w:val="de-CH"/>
        </w:rPr>
        <w:t>D</w:t>
      </w:r>
      <w:r w:rsidRPr="000F034B">
        <w:rPr>
          <w:sz w:val="22"/>
          <w:szCs w:val="22"/>
          <w:lang w:val="de-CH"/>
        </w:rPr>
        <w:t xml:space="preserve">afür </w:t>
      </w:r>
      <w:r w:rsidR="00517643">
        <w:rPr>
          <w:sz w:val="22"/>
          <w:szCs w:val="22"/>
          <w:lang w:val="de-CH"/>
        </w:rPr>
        <w:t xml:space="preserve">steht </w:t>
      </w:r>
      <w:r w:rsidRPr="000F034B">
        <w:rPr>
          <w:sz w:val="22"/>
          <w:szCs w:val="22"/>
          <w:lang w:val="de-CH"/>
        </w:rPr>
        <w:t>eine</w:t>
      </w:r>
      <w:r w:rsidR="00517643">
        <w:rPr>
          <w:sz w:val="22"/>
          <w:szCs w:val="22"/>
          <w:lang w:val="de-CH"/>
        </w:rPr>
        <w:t xml:space="preserve"> geeignete</w:t>
      </w:r>
      <w:r w:rsidRPr="000F034B">
        <w:rPr>
          <w:sz w:val="22"/>
          <w:szCs w:val="22"/>
          <w:lang w:val="de-CH"/>
        </w:rPr>
        <w:t xml:space="preserve"> Infrastruktur (Spielzeug/Spiele) zur Verfügung. Den Schülerinnen und Schülern ist es freigestellt</w:t>
      </w:r>
      <w:r w:rsidR="00517643">
        <w:rPr>
          <w:sz w:val="22"/>
          <w:szCs w:val="22"/>
          <w:lang w:val="de-CH"/>
        </w:rPr>
        <w:t>,</w:t>
      </w:r>
      <w:r w:rsidRPr="000F034B">
        <w:rPr>
          <w:sz w:val="22"/>
          <w:szCs w:val="22"/>
          <w:lang w:val="de-CH"/>
        </w:rPr>
        <w:t xml:space="preserve"> für die Schule zu arbeiten</w:t>
      </w:r>
      <w:r w:rsidR="00A607E0">
        <w:rPr>
          <w:sz w:val="22"/>
          <w:szCs w:val="22"/>
          <w:lang w:val="de-CH"/>
        </w:rPr>
        <w:t xml:space="preserve"> und zu lernen.</w:t>
      </w:r>
    </w:p>
    <w:p w14:paraId="0D489F8E" w14:textId="77777777" w:rsidR="003B0A62" w:rsidRDefault="003B0A62" w:rsidP="003B0A62">
      <w:pPr>
        <w:ind w:left="720"/>
        <w:rPr>
          <w:sz w:val="22"/>
          <w:szCs w:val="22"/>
          <w:lang w:val="de-CH"/>
        </w:rPr>
      </w:pPr>
    </w:p>
    <w:p w14:paraId="73A36E2F" w14:textId="77777777" w:rsidR="003B0A62" w:rsidRPr="00F0043F" w:rsidRDefault="003B0A62" w:rsidP="003B0A62">
      <w:pPr>
        <w:numPr>
          <w:ilvl w:val="0"/>
          <w:numId w:val="2"/>
        </w:numPr>
        <w:rPr>
          <w:b/>
          <w:sz w:val="22"/>
          <w:szCs w:val="22"/>
          <w:lang w:val="de-CH"/>
        </w:rPr>
      </w:pPr>
      <w:r w:rsidRPr="00F0043F">
        <w:rPr>
          <w:sz w:val="22"/>
          <w:szCs w:val="22"/>
          <w:lang w:val="de-CH"/>
        </w:rPr>
        <w:t>Im Modul Hausaufgaben</w:t>
      </w:r>
      <w:r>
        <w:rPr>
          <w:sz w:val="22"/>
          <w:szCs w:val="22"/>
          <w:lang w:val="de-CH"/>
        </w:rPr>
        <w:t>betreuung</w:t>
      </w:r>
      <w:r w:rsidRPr="00F0043F">
        <w:rPr>
          <w:sz w:val="22"/>
          <w:szCs w:val="22"/>
          <w:lang w:val="de-CH"/>
        </w:rPr>
        <w:t xml:space="preserve"> werden die Kinder </w:t>
      </w:r>
      <w:r w:rsidRPr="00F0043F">
        <w:rPr>
          <w:b/>
          <w:sz w:val="22"/>
          <w:szCs w:val="22"/>
          <w:lang w:val="de-CH"/>
        </w:rPr>
        <w:t>nicht</w:t>
      </w:r>
      <w:r w:rsidRPr="00F0043F">
        <w:rPr>
          <w:sz w:val="22"/>
          <w:szCs w:val="22"/>
          <w:lang w:val="de-CH"/>
        </w:rPr>
        <w:t xml:space="preserve"> bis zum Ende der Lektion betreut. Sie werden nach dem Erledigen der Hausaufgaben oder nach Ablauf der Zeit nach Hause geschickt. Es besteht keine Garantie, dass die Hausaufgaben </w:t>
      </w:r>
      <w:r>
        <w:rPr>
          <w:sz w:val="22"/>
          <w:szCs w:val="22"/>
          <w:lang w:val="de-CH"/>
        </w:rPr>
        <w:t>abschliessend und richtig</w:t>
      </w:r>
      <w:r w:rsidRPr="00F0043F">
        <w:rPr>
          <w:sz w:val="22"/>
          <w:szCs w:val="22"/>
          <w:lang w:val="de-CH"/>
        </w:rPr>
        <w:t xml:space="preserve"> gelöst sind. Die Hausaufgaben</w:t>
      </w:r>
      <w:r>
        <w:rPr>
          <w:sz w:val="22"/>
          <w:szCs w:val="22"/>
          <w:lang w:val="de-CH"/>
        </w:rPr>
        <w:t>betreuung</w:t>
      </w:r>
      <w:r w:rsidRPr="00F0043F">
        <w:rPr>
          <w:sz w:val="22"/>
          <w:szCs w:val="22"/>
          <w:lang w:val="de-CH"/>
        </w:rPr>
        <w:t xml:space="preserve"> ist keine Nachhilfe.</w:t>
      </w:r>
      <w:r>
        <w:rPr>
          <w:sz w:val="22"/>
          <w:szCs w:val="22"/>
          <w:lang w:val="de-CH"/>
        </w:rPr>
        <w:t xml:space="preserve"> </w:t>
      </w:r>
      <w:r w:rsidRPr="00F0043F">
        <w:rPr>
          <w:b/>
          <w:sz w:val="22"/>
          <w:szCs w:val="22"/>
          <w:lang w:val="de-CH"/>
        </w:rPr>
        <w:t>In den Modulen Randstundenbetreuung am Nachmittag ist die Hausaufgaben</w:t>
      </w:r>
      <w:r>
        <w:rPr>
          <w:b/>
          <w:sz w:val="22"/>
          <w:szCs w:val="22"/>
          <w:lang w:val="de-CH"/>
        </w:rPr>
        <w:t>betreuung</w:t>
      </w:r>
      <w:r w:rsidRPr="00F0043F">
        <w:rPr>
          <w:b/>
          <w:sz w:val="22"/>
          <w:szCs w:val="22"/>
          <w:lang w:val="de-CH"/>
        </w:rPr>
        <w:t xml:space="preserve"> enthalten.</w:t>
      </w:r>
    </w:p>
    <w:p w14:paraId="5FC6FC7B" w14:textId="77777777" w:rsidR="003B0A62" w:rsidRPr="000F034B" w:rsidRDefault="003B0A62" w:rsidP="003B0A62">
      <w:pPr>
        <w:rPr>
          <w:sz w:val="22"/>
          <w:szCs w:val="22"/>
          <w:lang w:val="de-CH"/>
        </w:rPr>
      </w:pPr>
    </w:p>
    <w:p w14:paraId="6FD0DAD0" w14:textId="77777777" w:rsidR="003B0A62" w:rsidRPr="000F034B" w:rsidRDefault="003B0A62" w:rsidP="003B0A62">
      <w:pPr>
        <w:numPr>
          <w:ilvl w:val="0"/>
          <w:numId w:val="2"/>
        </w:numPr>
        <w:rPr>
          <w:sz w:val="18"/>
          <w:szCs w:val="18"/>
          <w:lang w:val="de-CH"/>
        </w:rPr>
      </w:pPr>
      <w:r w:rsidRPr="000F034B">
        <w:rPr>
          <w:sz w:val="22"/>
          <w:szCs w:val="22"/>
          <w:lang w:val="de-CH"/>
        </w:rPr>
        <w:t xml:space="preserve">Für die einzelnen Module </w:t>
      </w:r>
      <w:r>
        <w:rPr>
          <w:sz w:val="22"/>
          <w:szCs w:val="22"/>
          <w:lang w:val="de-CH"/>
        </w:rPr>
        <w:t>wird</w:t>
      </w:r>
      <w:r w:rsidRPr="000F034B">
        <w:rPr>
          <w:sz w:val="22"/>
          <w:szCs w:val="22"/>
          <w:lang w:val="de-CH"/>
        </w:rPr>
        <w:t xml:space="preserve"> eine </w:t>
      </w:r>
      <w:r w:rsidRPr="00D40E64">
        <w:rPr>
          <w:b/>
          <w:sz w:val="22"/>
          <w:szCs w:val="22"/>
          <w:lang w:val="de-CH"/>
        </w:rPr>
        <w:t xml:space="preserve">Mindestbelegung von 4 </w:t>
      </w:r>
      <w:proofErr w:type="spellStart"/>
      <w:proofErr w:type="gramStart"/>
      <w:r w:rsidRPr="00D40E64">
        <w:rPr>
          <w:b/>
          <w:sz w:val="22"/>
          <w:szCs w:val="22"/>
          <w:lang w:val="de-CH"/>
        </w:rPr>
        <w:t>Teilnehmer</w:t>
      </w:r>
      <w:r>
        <w:rPr>
          <w:b/>
          <w:sz w:val="22"/>
          <w:szCs w:val="22"/>
          <w:lang w:val="de-CH"/>
        </w:rPr>
        <w:t>:</w:t>
      </w:r>
      <w:r w:rsidRPr="00D40E64">
        <w:rPr>
          <w:b/>
          <w:sz w:val="22"/>
          <w:szCs w:val="22"/>
          <w:lang w:val="de-CH"/>
        </w:rPr>
        <w:t>innen</w:t>
      </w:r>
      <w:proofErr w:type="spellEnd"/>
      <w:proofErr w:type="gramEnd"/>
      <w:r>
        <w:rPr>
          <w:b/>
          <w:sz w:val="22"/>
          <w:szCs w:val="22"/>
          <w:lang w:val="de-CH"/>
        </w:rPr>
        <w:t xml:space="preserve"> </w:t>
      </w:r>
      <w:r w:rsidRPr="00927A8A">
        <w:rPr>
          <w:bCs/>
          <w:sz w:val="22"/>
          <w:szCs w:val="22"/>
          <w:lang w:val="de-CH"/>
        </w:rPr>
        <w:t xml:space="preserve">vorausgesetzt, damit das Angebot durchgeführt werden kann. Über die Durchführung der Module </w:t>
      </w:r>
      <w:r w:rsidRPr="000F034B">
        <w:rPr>
          <w:sz w:val="22"/>
          <w:szCs w:val="22"/>
          <w:lang w:val="de-CH"/>
        </w:rPr>
        <w:t xml:space="preserve">werden die Eltern </w:t>
      </w:r>
      <w:r>
        <w:rPr>
          <w:b/>
          <w:bCs/>
          <w:sz w:val="22"/>
          <w:szCs w:val="22"/>
          <w:lang w:val="de-CH"/>
        </w:rPr>
        <w:t>vor den Sommerferien</w:t>
      </w:r>
      <w:r w:rsidRPr="000F034B">
        <w:rPr>
          <w:sz w:val="22"/>
          <w:szCs w:val="22"/>
          <w:lang w:val="de-CH"/>
        </w:rPr>
        <w:t xml:space="preserve"> informiert.</w:t>
      </w:r>
    </w:p>
    <w:p w14:paraId="3A675F7D" w14:textId="77777777" w:rsidR="003B0A62" w:rsidRPr="000F034B" w:rsidRDefault="003B0A62" w:rsidP="003B0A62">
      <w:pPr>
        <w:rPr>
          <w:sz w:val="22"/>
          <w:szCs w:val="22"/>
          <w:lang w:val="de-CH"/>
        </w:rPr>
      </w:pPr>
    </w:p>
    <w:p w14:paraId="2AC7170D" w14:textId="77777777" w:rsidR="003B0A62" w:rsidRPr="001D7E34" w:rsidRDefault="003B0A62" w:rsidP="003B0A62">
      <w:pPr>
        <w:numPr>
          <w:ilvl w:val="0"/>
          <w:numId w:val="2"/>
        </w:numPr>
        <w:rPr>
          <w:sz w:val="22"/>
          <w:szCs w:val="22"/>
          <w:lang w:val="de-CH"/>
        </w:rPr>
      </w:pPr>
      <w:r w:rsidRPr="000F034B">
        <w:rPr>
          <w:sz w:val="22"/>
          <w:szCs w:val="22"/>
          <w:lang w:val="de-CH"/>
        </w:rPr>
        <w:t xml:space="preserve">Der Mittagstisch mit Betreuung kann auch </w:t>
      </w:r>
      <w:r>
        <w:rPr>
          <w:sz w:val="22"/>
          <w:szCs w:val="22"/>
          <w:lang w:val="de-CH"/>
        </w:rPr>
        <w:t>sporadisch</w:t>
      </w:r>
      <w:r w:rsidRPr="000F034B">
        <w:rPr>
          <w:sz w:val="22"/>
          <w:szCs w:val="22"/>
          <w:lang w:val="de-CH"/>
        </w:rPr>
        <w:t xml:space="preserve"> (</w:t>
      </w:r>
      <w:r>
        <w:rPr>
          <w:sz w:val="22"/>
          <w:szCs w:val="22"/>
          <w:lang w:val="de-CH"/>
        </w:rPr>
        <w:t>ohne Festanmeldung</w:t>
      </w:r>
      <w:r w:rsidRPr="000F034B">
        <w:rPr>
          <w:sz w:val="22"/>
          <w:szCs w:val="22"/>
          <w:lang w:val="de-CH"/>
        </w:rPr>
        <w:t xml:space="preserve">) in Anspruch genommen werden. Die Anmeldung </w:t>
      </w:r>
      <w:r>
        <w:rPr>
          <w:sz w:val="22"/>
          <w:szCs w:val="22"/>
          <w:lang w:val="de-CH"/>
        </w:rPr>
        <w:t xml:space="preserve">erfolgt bei der Schulverwaltung (062 886 02 40, </w:t>
      </w:r>
      <w:hyperlink r:id="rId13" w:history="1">
        <w:r w:rsidRPr="00B96A34">
          <w:rPr>
            <w:rStyle w:val="Hyperlink"/>
            <w:sz w:val="22"/>
            <w:szCs w:val="22"/>
            <w:lang w:val="de-CH"/>
          </w:rPr>
          <w:t>schulverwaltung@schule-othmarsingen.ch</w:t>
        </w:r>
      </w:hyperlink>
      <w:r>
        <w:rPr>
          <w:sz w:val="22"/>
          <w:szCs w:val="22"/>
          <w:lang w:val="de-CH"/>
        </w:rPr>
        <w:t xml:space="preserve"> </w:t>
      </w:r>
      <w:r w:rsidRPr="001D7E34">
        <w:rPr>
          <w:sz w:val="22"/>
          <w:szCs w:val="22"/>
          <w:lang w:val="de-CH"/>
        </w:rPr>
        <w:t>oder via Klapp-Nachricht)</w:t>
      </w:r>
      <w:r>
        <w:rPr>
          <w:sz w:val="22"/>
          <w:szCs w:val="22"/>
          <w:lang w:val="de-CH"/>
        </w:rPr>
        <w:t>.</w:t>
      </w:r>
    </w:p>
    <w:p w14:paraId="32CC22FE" w14:textId="77777777" w:rsidR="003B0A62" w:rsidRDefault="003B0A62" w:rsidP="003B0A62">
      <w:pPr>
        <w:ind w:left="720"/>
        <w:rPr>
          <w:sz w:val="22"/>
          <w:szCs w:val="22"/>
          <w:lang w:val="de-CH"/>
        </w:rPr>
      </w:pPr>
    </w:p>
    <w:p w14:paraId="205312DA" w14:textId="77777777" w:rsidR="00B827A3" w:rsidRDefault="00B827A3" w:rsidP="00B827A3">
      <w:pPr>
        <w:numPr>
          <w:ilvl w:val="0"/>
          <w:numId w:val="2"/>
        </w:numPr>
        <w:rPr>
          <w:sz w:val="22"/>
          <w:szCs w:val="22"/>
          <w:lang w:val="de-CH"/>
        </w:rPr>
      </w:pPr>
      <w:r w:rsidRPr="007436A6">
        <w:rPr>
          <w:sz w:val="22"/>
          <w:szCs w:val="22"/>
          <w:lang w:val="de-CH"/>
        </w:rPr>
        <w:t>Unentschuldigte Absenzen sowie störendes oder respektloses</w:t>
      </w:r>
      <w:r>
        <w:rPr>
          <w:sz w:val="22"/>
          <w:szCs w:val="22"/>
          <w:lang w:val="de-CH"/>
        </w:rPr>
        <w:t xml:space="preserve"> Verhalten </w:t>
      </w:r>
      <w:r w:rsidRPr="007436A6">
        <w:rPr>
          <w:sz w:val="22"/>
          <w:szCs w:val="22"/>
          <w:lang w:val="de-CH"/>
        </w:rPr>
        <w:t xml:space="preserve">werden den Eltern mitgeteilt. Nach einer Verwarnung </w:t>
      </w:r>
      <w:r>
        <w:rPr>
          <w:sz w:val="22"/>
          <w:szCs w:val="22"/>
          <w:lang w:val="de-CH"/>
        </w:rPr>
        <w:t>muss</w:t>
      </w:r>
      <w:r w:rsidRPr="007436A6">
        <w:rPr>
          <w:sz w:val="22"/>
          <w:szCs w:val="22"/>
          <w:lang w:val="de-CH"/>
        </w:rPr>
        <w:t xml:space="preserve"> das bet</w:t>
      </w:r>
      <w:r>
        <w:rPr>
          <w:sz w:val="22"/>
          <w:szCs w:val="22"/>
          <w:lang w:val="de-CH"/>
        </w:rPr>
        <w:t>reffende</w:t>
      </w:r>
      <w:r w:rsidRPr="007436A6">
        <w:rPr>
          <w:sz w:val="22"/>
          <w:szCs w:val="22"/>
          <w:lang w:val="de-CH"/>
        </w:rPr>
        <w:t xml:space="preserve"> Kind </w:t>
      </w:r>
      <w:r>
        <w:rPr>
          <w:sz w:val="22"/>
          <w:szCs w:val="22"/>
          <w:lang w:val="de-CH"/>
        </w:rPr>
        <w:t>von den Eltern abgeholt werden</w:t>
      </w:r>
      <w:r w:rsidRPr="007436A6">
        <w:rPr>
          <w:sz w:val="22"/>
          <w:szCs w:val="22"/>
          <w:lang w:val="de-CH"/>
        </w:rPr>
        <w:t xml:space="preserve">. Im Wiederholungsfall kann das Kind </w:t>
      </w:r>
      <w:r>
        <w:rPr>
          <w:sz w:val="22"/>
          <w:szCs w:val="22"/>
          <w:lang w:val="de-CH"/>
        </w:rPr>
        <w:t xml:space="preserve">vom Angebot </w:t>
      </w:r>
      <w:r w:rsidRPr="007436A6">
        <w:rPr>
          <w:sz w:val="22"/>
          <w:szCs w:val="22"/>
          <w:lang w:val="de-CH"/>
        </w:rPr>
        <w:t xml:space="preserve">ausgeschlossen werden. Es erfolgt </w:t>
      </w:r>
      <w:r w:rsidRPr="0054475F">
        <w:rPr>
          <w:b/>
          <w:sz w:val="22"/>
          <w:szCs w:val="22"/>
          <w:lang w:val="de-CH"/>
        </w:rPr>
        <w:t xml:space="preserve">keine </w:t>
      </w:r>
      <w:r w:rsidRPr="007436A6">
        <w:rPr>
          <w:sz w:val="22"/>
          <w:szCs w:val="22"/>
          <w:lang w:val="de-CH"/>
        </w:rPr>
        <w:t>Rückerstattung.</w:t>
      </w:r>
      <w:r>
        <w:rPr>
          <w:sz w:val="22"/>
          <w:szCs w:val="22"/>
          <w:lang w:val="de-CH"/>
        </w:rPr>
        <w:br/>
      </w:r>
    </w:p>
    <w:p w14:paraId="2E06F9C2" w14:textId="77777777" w:rsidR="00B827A3" w:rsidRPr="007436A6" w:rsidRDefault="00B827A3" w:rsidP="00B827A3">
      <w:pPr>
        <w:numPr>
          <w:ilvl w:val="0"/>
          <w:numId w:val="2"/>
        </w:numPr>
        <w:rPr>
          <w:sz w:val="22"/>
          <w:szCs w:val="22"/>
          <w:lang w:val="de-CH"/>
        </w:rPr>
      </w:pPr>
      <w:r>
        <w:rPr>
          <w:sz w:val="22"/>
          <w:szCs w:val="22"/>
          <w:lang w:val="de-CH"/>
        </w:rPr>
        <w:t xml:space="preserve">Grundlage dieses Angebots bilden das „Kinderbetreuungs- und Elternbeitragsreglement“ und die „Verordnung zur Familienergänzenden Kinderbetreuung sowie Hausaufgabenhilfe und Mittagstisch“ der Gemeinde Othmarsingen. Diese Dokumente sind auf der Website der Schule Othmarsingen </w:t>
      </w:r>
      <w:hyperlink r:id="rId14" w:history="1">
        <w:r w:rsidRPr="00502063">
          <w:rPr>
            <w:rStyle w:val="Hyperlink"/>
            <w:sz w:val="22"/>
            <w:szCs w:val="22"/>
            <w:lang w:val="de-CH"/>
          </w:rPr>
          <w:t>www.schule-othmarsingen.ch</w:t>
        </w:r>
      </w:hyperlink>
      <w:r>
        <w:rPr>
          <w:sz w:val="22"/>
          <w:szCs w:val="22"/>
          <w:lang w:val="de-CH"/>
        </w:rPr>
        <w:t xml:space="preserve"> ersichtlich. </w:t>
      </w:r>
    </w:p>
    <w:p w14:paraId="5CA842AB" w14:textId="77777777" w:rsidR="00B827A3" w:rsidRDefault="00B827A3" w:rsidP="00B827A3">
      <w:pPr>
        <w:ind w:left="720"/>
        <w:rPr>
          <w:sz w:val="22"/>
          <w:szCs w:val="22"/>
          <w:lang w:val="de-CH"/>
        </w:rPr>
      </w:pPr>
    </w:p>
    <w:p w14:paraId="3E1286FE" w14:textId="77777777" w:rsidR="00B827A3" w:rsidRPr="00506196" w:rsidRDefault="00B827A3" w:rsidP="00B827A3">
      <w:pPr>
        <w:numPr>
          <w:ilvl w:val="0"/>
          <w:numId w:val="2"/>
        </w:numPr>
        <w:rPr>
          <w:sz w:val="22"/>
          <w:szCs w:val="22"/>
          <w:lang w:val="de-CH"/>
        </w:rPr>
      </w:pPr>
      <w:r w:rsidRPr="0054475F">
        <w:rPr>
          <w:b/>
          <w:sz w:val="22"/>
          <w:szCs w:val="22"/>
          <w:lang w:val="de-CH"/>
        </w:rPr>
        <w:t>Die Versicherung ist Sache der Eltern.</w:t>
      </w:r>
    </w:p>
    <w:p w14:paraId="5DB090CE" w14:textId="77777777" w:rsidR="00506196" w:rsidRDefault="00506196" w:rsidP="00506196">
      <w:pPr>
        <w:pStyle w:val="Listenabsatz"/>
        <w:rPr>
          <w:sz w:val="22"/>
          <w:szCs w:val="22"/>
          <w:lang w:val="de-CH"/>
        </w:rPr>
      </w:pPr>
    </w:p>
    <w:p w14:paraId="4186712D" w14:textId="77777777" w:rsidR="00506196" w:rsidRPr="0054475F" w:rsidRDefault="00506196" w:rsidP="004D18C8">
      <w:pPr>
        <w:ind w:left="720"/>
        <w:rPr>
          <w:sz w:val="22"/>
          <w:szCs w:val="22"/>
          <w:lang w:val="de-CH"/>
        </w:rPr>
      </w:pPr>
    </w:p>
    <w:p w14:paraId="320757A9" w14:textId="77777777" w:rsidR="00506196" w:rsidRPr="004D18C8" w:rsidRDefault="00506196" w:rsidP="004D18C8">
      <w:pPr>
        <w:spacing w:line="360" w:lineRule="auto"/>
        <w:rPr>
          <w:sz w:val="22"/>
          <w:szCs w:val="22"/>
          <w:lang w:val="de-CH"/>
        </w:rPr>
      </w:pPr>
      <w:r w:rsidRPr="004D18C8">
        <w:rPr>
          <w:sz w:val="22"/>
          <w:szCs w:val="22"/>
          <w:lang w:val="de-CH"/>
        </w:rPr>
        <w:t xml:space="preserve">Der Wochenplan sieht folgendermassen aus </w:t>
      </w:r>
      <w:r w:rsidRPr="004D18C8">
        <w:rPr>
          <w:b/>
          <w:bCs/>
          <w:i/>
          <w:iCs/>
          <w:color w:val="FF0000"/>
          <w:sz w:val="26"/>
          <w:szCs w:val="26"/>
          <w:lang w:val="de-CH"/>
        </w:rPr>
        <w:t>(gültig für ein Semester)</w:t>
      </w:r>
      <w:r w:rsidRPr="004D18C8">
        <w:rPr>
          <w:color w:val="FF0000"/>
          <w:sz w:val="22"/>
          <w:szCs w:val="22"/>
          <w:lang w:val="de-CH"/>
        </w:rPr>
        <w:t>:</w:t>
      </w:r>
    </w:p>
    <w:tbl>
      <w:tblPr>
        <w:tblpPr w:leftFromText="141" w:rightFromText="141" w:vertAnchor="text" w:horzAnchor="margin" w:tblpXSpec="center" w:tblpY="276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2"/>
        <w:gridCol w:w="1843"/>
        <w:gridCol w:w="1843"/>
        <w:gridCol w:w="1843"/>
        <w:gridCol w:w="1837"/>
      </w:tblGrid>
      <w:tr w:rsidR="00CC6D00" w:rsidRPr="00DD4DCB" w14:paraId="23491FAD" w14:textId="77777777" w:rsidTr="00F06B60">
        <w:trPr>
          <w:trHeight w:val="55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75FB0" w14:textId="77777777" w:rsidR="00CC6D00" w:rsidRPr="00DD4DCB" w:rsidRDefault="00CC6D00" w:rsidP="00F06B60">
            <w:pPr>
              <w:rPr>
                <w:b/>
                <w:lang w:val="de-CH"/>
              </w:rPr>
            </w:pPr>
            <w:r w:rsidRPr="00DD4DCB">
              <w:rPr>
                <w:b/>
                <w:lang w:val="de-CH"/>
              </w:rPr>
              <w:t>Zeit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CA0B" w14:textId="77777777" w:rsidR="00CC6D00" w:rsidRPr="00DD4DCB" w:rsidRDefault="00CC6D00" w:rsidP="00F06B60">
            <w:pPr>
              <w:rPr>
                <w:b/>
                <w:lang w:val="de-CH"/>
              </w:rPr>
            </w:pPr>
            <w:r w:rsidRPr="00DD4DCB">
              <w:rPr>
                <w:b/>
                <w:lang w:val="de-CH"/>
              </w:rPr>
              <w:t>Montag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B913" w14:textId="77777777" w:rsidR="00CC6D00" w:rsidRPr="00DD4DCB" w:rsidRDefault="00CC6D00" w:rsidP="00F06B60">
            <w:pPr>
              <w:rPr>
                <w:b/>
                <w:lang w:val="de-CH"/>
              </w:rPr>
            </w:pPr>
            <w:r w:rsidRPr="00DD4DCB">
              <w:rPr>
                <w:b/>
                <w:lang w:val="de-CH"/>
              </w:rPr>
              <w:t>Dienstag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E6C5" w14:textId="77777777" w:rsidR="00CC6D00" w:rsidRPr="00DD4DCB" w:rsidRDefault="00CC6D00" w:rsidP="00F06B60">
            <w:pPr>
              <w:rPr>
                <w:b/>
                <w:lang w:val="de-CH"/>
              </w:rPr>
            </w:pPr>
            <w:r w:rsidRPr="00DD4DCB">
              <w:rPr>
                <w:b/>
                <w:lang w:val="de-CH"/>
              </w:rPr>
              <w:t>Mittwoch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AD761" w14:textId="77777777" w:rsidR="00CC6D00" w:rsidRPr="00DD4DCB" w:rsidRDefault="00CC6D00" w:rsidP="00F06B60">
            <w:pPr>
              <w:rPr>
                <w:b/>
                <w:lang w:val="de-CH"/>
              </w:rPr>
            </w:pPr>
            <w:r w:rsidRPr="00DD4DCB">
              <w:rPr>
                <w:b/>
                <w:lang w:val="de-CH"/>
              </w:rPr>
              <w:t>Donnerstag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56679" w14:textId="77777777" w:rsidR="00CC6D00" w:rsidRPr="00DD4DCB" w:rsidRDefault="00CC6D00" w:rsidP="00F06B60">
            <w:pPr>
              <w:rPr>
                <w:b/>
                <w:lang w:val="de-CH"/>
              </w:rPr>
            </w:pPr>
            <w:r w:rsidRPr="00DD4DCB">
              <w:rPr>
                <w:b/>
                <w:lang w:val="de-CH"/>
              </w:rPr>
              <w:t>Freitag</w:t>
            </w:r>
          </w:p>
        </w:tc>
      </w:tr>
      <w:tr w:rsidR="00CC6D00" w:rsidRPr="00456F16" w14:paraId="73E9ECD7" w14:textId="77777777" w:rsidTr="00F06B60">
        <w:trPr>
          <w:trHeight w:val="39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0318" w14:textId="77777777" w:rsidR="00CC6D00" w:rsidRPr="00456F16" w:rsidRDefault="00CC6D00" w:rsidP="00F06B60">
            <w:pPr>
              <w:rPr>
                <w:b/>
                <w:lang w:val="de-CH"/>
              </w:rPr>
            </w:pPr>
            <w:r w:rsidRPr="00456F16">
              <w:rPr>
                <w:b/>
                <w:lang w:val="de-CH"/>
              </w:rPr>
              <w:t>07.15 / 7.30 - 08.15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9F081FE" w14:textId="77777777" w:rsidR="00CC6D00" w:rsidRPr="00092B4A" w:rsidRDefault="00CC6D00" w:rsidP="00F06B60">
            <w:pPr>
              <w:rPr>
                <w:b/>
                <w:sz w:val="22"/>
                <w:szCs w:val="22"/>
                <w:lang w:val="de-CH"/>
              </w:rPr>
            </w:pPr>
            <w:r w:rsidRPr="00092B4A">
              <w:rPr>
                <w:b/>
                <w:sz w:val="22"/>
                <w:szCs w:val="22"/>
                <w:lang w:val="de-CH"/>
              </w:rPr>
              <w:t>Randstunden-betreuung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AB7B1AE" w14:textId="77777777" w:rsidR="00CC6D00" w:rsidRPr="00092B4A" w:rsidRDefault="00CC6D00" w:rsidP="00F06B60">
            <w:pPr>
              <w:rPr>
                <w:b/>
                <w:sz w:val="22"/>
                <w:szCs w:val="22"/>
                <w:lang w:val="de-CH"/>
              </w:rPr>
            </w:pPr>
            <w:r w:rsidRPr="00092B4A">
              <w:rPr>
                <w:b/>
                <w:sz w:val="22"/>
                <w:szCs w:val="22"/>
                <w:lang w:val="de-CH"/>
              </w:rPr>
              <w:t>Randstunden-betreuung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4285A32" w14:textId="77777777" w:rsidR="00CC6D00" w:rsidRPr="00092B4A" w:rsidRDefault="00CC6D00" w:rsidP="00F06B60">
            <w:pPr>
              <w:rPr>
                <w:b/>
                <w:sz w:val="22"/>
                <w:szCs w:val="22"/>
                <w:lang w:val="de-CH"/>
              </w:rPr>
            </w:pPr>
            <w:r w:rsidRPr="00092B4A">
              <w:rPr>
                <w:b/>
                <w:sz w:val="22"/>
                <w:szCs w:val="22"/>
                <w:lang w:val="de-CH"/>
              </w:rPr>
              <w:t>Randstunden-betreuung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B18FEEA" w14:textId="77777777" w:rsidR="00CC6D00" w:rsidRPr="00092B4A" w:rsidRDefault="00CC6D00" w:rsidP="00F06B60">
            <w:pPr>
              <w:rPr>
                <w:b/>
                <w:sz w:val="22"/>
                <w:szCs w:val="22"/>
                <w:lang w:val="de-CH"/>
              </w:rPr>
            </w:pPr>
            <w:r w:rsidRPr="00092B4A">
              <w:rPr>
                <w:b/>
                <w:sz w:val="22"/>
                <w:szCs w:val="22"/>
                <w:lang w:val="de-CH"/>
              </w:rPr>
              <w:t>Randstunden-betreuung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8F82D2D" w14:textId="77777777" w:rsidR="00CC6D00" w:rsidRPr="00092B4A" w:rsidRDefault="00CC6D00" w:rsidP="00F06B60">
            <w:pPr>
              <w:rPr>
                <w:b/>
                <w:sz w:val="22"/>
                <w:szCs w:val="22"/>
                <w:lang w:val="de-CH"/>
              </w:rPr>
            </w:pPr>
            <w:r w:rsidRPr="00092B4A">
              <w:rPr>
                <w:b/>
                <w:sz w:val="22"/>
                <w:szCs w:val="22"/>
                <w:lang w:val="de-CH"/>
              </w:rPr>
              <w:t>Randstunden-betreuung</w:t>
            </w:r>
          </w:p>
        </w:tc>
      </w:tr>
      <w:tr w:rsidR="00CC6D00" w:rsidRPr="00DD4DCB" w14:paraId="5DEEC060" w14:textId="77777777" w:rsidTr="00F06B60">
        <w:trPr>
          <w:trHeight w:val="39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D79C" w14:textId="77777777" w:rsidR="00CC6D00" w:rsidRPr="00DD4DCB" w:rsidRDefault="00CC6D00" w:rsidP="00F06B60">
            <w:pPr>
              <w:rPr>
                <w:b/>
                <w:lang w:val="de-CH"/>
              </w:rPr>
            </w:pPr>
            <w:r>
              <w:rPr>
                <w:b/>
                <w:lang w:val="de-CH"/>
              </w:rPr>
              <w:t>08.20 - 0</w:t>
            </w:r>
            <w:r w:rsidRPr="00DD4DCB">
              <w:rPr>
                <w:b/>
                <w:lang w:val="de-CH"/>
              </w:rPr>
              <w:t>9.05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5DE6" w14:textId="77777777" w:rsidR="00CC6D00" w:rsidRPr="00DD4DCB" w:rsidRDefault="00CC6D00" w:rsidP="00F06B60">
            <w:pPr>
              <w:rPr>
                <w:b/>
                <w:color w:val="FFFFFF"/>
                <w:highlight w:val="green"/>
                <w:lang w:val="de-CH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45DB" w14:textId="77777777" w:rsidR="00CC6D00" w:rsidRPr="00DD4DCB" w:rsidRDefault="00CC6D00" w:rsidP="00F06B60">
            <w:pPr>
              <w:rPr>
                <w:b/>
                <w:color w:val="FFFFFF"/>
                <w:highlight w:val="green"/>
                <w:lang w:val="de-CH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9B6E" w14:textId="77777777" w:rsidR="00CC6D00" w:rsidRPr="00DD4DCB" w:rsidRDefault="00CC6D00" w:rsidP="00F06B60">
            <w:pPr>
              <w:rPr>
                <w:b/>
                <w:color w:val="FFFFFF"/>
                <w:highlight w:val="green"/>
                <w:lang w:val="de-CH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9FA2" w14:textId="77777777" w:rsidR="00CC6D00" w:rsidRPr="00DD4DCB" w:rsidRDefault="00CC6D00" w:rsidP="00F06B60">
            <w:pPr>
              <w:rPr>
                <w:b/>
                <w:color w:val="FFFFFF"/>
                <w:highlight w:val="green"/>
                <w:lang w:val="de-CH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C712" w14:textId="77777777" w:rsidR="00CC6D00" w:rsidRPr="00DD4DCB" w:rsidRDefault="00CC6D00" w:rsidP="00F06B60">
            <w:pPr>
              <w:rPr>
                <w:b/>
                <w:color w:val="FFFFFF"/>
                <w:highlight w:val="green"/>
                <w:lang w:val="de-CH"/>
              </w:rPr>
            </w:pPr>
          </w:p>
        </w:tc>
      </w:tr>
      <w:tr w:rsidR="00CC6D00" w:rsidRPr="00DD4DCB" w14:paraId="78B2681E" w14:textId="77777777" w:rsidTr="00F06B60">
        <w:trPr>
          <w:trHeight w:val="39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FD9D" w14:textId="77777777" w:rsidR="00CC6D00" w:rsidRPr="00DD4DCB" w:rsidRDefault="00CC6D00" w:rsidP="00F06B60">
            <w:pPr>
              <w:rPr>
                <w:b/>
                <w:lang w:val="de-CH"/>
              </w:rPr>
            </w:pPr>
            <w:r>
              <w:rPr>
                <w:b/>
                <w:lang w:val="de-CH"/>
              </w:rPr>
              <w:t>09.05 - 0</w:t>
            </w:r>
            <w:r w:rsidRPr="00DD4DCB">
              <w:rPr>
                <w:b/>
                <w:lang w:val="de-CH"/>
              </w:rPr>
              <w:t>9.5</w:t>
            </w:r>
            <w:r>
              <w:rPr>
                <w:b/>
                <w:lang w:val="de-CH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489A" w14:textId="77777777" w:rsidR="00CC6D00" w:rsidRPr="00DD4DCB" w:rsidRDefault="00CC6D00" w:rsidP="00F06B60">
            <w:pPr>
              <w:rPr>
                <w:b/>
                <w:color w:val="FFFFFF"/>
                <w:highlight w:val="green"/>
                <w:lang w:val="de-CH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0A3E" w14:textId="77777777" w:rsidR="00CC6D00" w:rsidRPr="00DD4DCB" w:rsidRDefault="00CC6D00" w:rsidP="00F06B60">
            <w:pPr>
              <w:rPr>
                <w:b/>
                <w:color w:val="FFFFFF"/>
                <w:highlight w:val="green"/>
                <w:lang w:val="de-CH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E59C" w14:textId="77777777" w:rsidR="00CC6D00" w:rsidRPr="00DD4DCB" w:rsidRDefault="00CC6D00" w:rsidP="00F06B60">
            <w:pPr>
              <w:rPr>
                <w:b/>
                <w:color w:val="FFFFFF"/>
                <w:highlight w:val="green"/>
                <w:lang w:val="de-CH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5987" w14:textId="77777777" w:rsidR="00CC6D00" w:rsidRPr="00DD4DCB" w:rsidRDefault="00CC6D00" w:rsidP="00F06B60">
            <w:pPr>
              <w:rPr>
                <w:b/>
                <w:color w:val="FFFFFF"/>
                <w:highlight w:val="green"/>
                <w:lang w:val="de-CH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714C" w14:textId="77777777" w:rsidR="00CC6D00" w:rsidRPr="00DD4DCB" w:rsidRDefault="00CC6D00" w:rsidP="00F06B60">
            <w:pPr>
              <w:rPr>
                <w:b/>
                <w:color w:val="FFFFFF"/>
                <w:highlight w:val="green"/>
                <w:lang w:val="de-CH"/>
              </w:rPr>
            </w:pPr>
          </w:p>
        </w:tc>
      </w:tr>
      <w:tr w:rsidR="00CC6D00" w:rsidRPr="00DD4DCB" w14:paraId="50651DD1" w14:textId="77777777" w:rsidTr="00F06B60">
        <w:trPr>
          <w:trHeight w:val="39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3C4F" w14:textId="77777777" w:rsidR="00CC6D00" w:rsidRPr="00DD4DCB" w:rsidRDefault="00CC6D00" w:rsidP="00F06B60">
            <w:pPr>
              <w:rPr>
                <w:b/>
                <w:lang w:val="de-CH"/>
              </w:rPr>
            </w:pPr>
            <w:r>
              <w:rPr>
                <w:b/>
                <w:lang w:val="de-CH"/>
              </w:rPr>
              <w:t xml:space="preserve">10.20 - </w:t>
            </w:r>
            <w:r w:rsidRPr="00DD4DCB">
              <w:rPr>
                <w:b/>
                <w:lang w:val="de-CH"/>
              </w:rPr>
              <w:t>11.0</w:t>
            </w:r>
            <w:r>
              <w:rPr>
                <w:b/>
                <w:lang w:val="de-CH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94D1" w14:textId="77777777" w:rsidR="00CC6D00" w:rsidRPr="00DD4DCB" w:rsidRDefault="00CC6D00" w:rsidP="00F06B60">
            <w:pPr>
              <w:rPr>
                <w:b/>
                <w:color w:val="FFFFFF"/>
                <w:highlight w:val="green"/>
                <w:lang w:val="de-CH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E1FA" w14:textId="77777777" w:rsidR="00CC6D00" w:rsidRPr="00DD4DCB" w:rsidRDefault="00CC6D00" w:rsidP="00F06B60">
            <w:pPr>
              <w:rPr>
                <w:b/>
                <w:color w:val="FFFFFF"/>
                <w:highlight w:val="green"/>
                <w:lang w:val="de-CH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1BAB" w14:textId="77777777" w:rsidR="00CC6D00" w:rsidRPr="00DD4DCB" w:rsidRDefault="00CC6D00" w:rsidP="00F06B60">
            <w:pPr>
              <w:rPr>
                <w:b/>
                <w:color w:val="FFFFFF"/>
                <w:highlight w:val="green"/>
                <w:lang w:val="de-CH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65E2" w14:textId="77777777" w:rsidR="00CC6D00" w:rsidRPr="00DD4DCB" w:rsidRDefault="00CC6D00" w:rsidP="00F06B60">
            <w:pPr>
              <w:rPr>
                <w:b/>
                <w:color w:val="FFFFFF"/>
                <w:highlight w:val="green"/>
                <w:lang w:val="de-CH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651E" w14:textId="77777777" w:rsidR="00CC6D00" w:rsidRPr="00DD4DCB" w:rsidRDefault="00CC6D00" w:rsidP="00F06B60">
            <w:pPr>
              <w:rPr>
                <w:b/>
                <w:color w:val="FFFFFF"/>
                <w:highlight w:val="green"/>
                <w:lang w:val="de-CH"/>
              </w:rPr>
            </w:pPr>
          </w:p>
        </w:tc>
      </w:tr>
      <w:tr w:rsidR="00CC6D00" w:rsidRPr="00DD4DCB" w14:paraId="5824544D" w14:textId="77777777" w:rsidTr="00F06B60">
        <w:trPr>
          <w:trHeight w:val="39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C6AC" w14:textId="77777777" w:rsidR="00CC6D00" w:rsidRPr="00DD4DCB" w:rsidRDefault="00CC6D00" w:rsidP="00F06B60">
            <w:pPr>
              <w:rPr>
                <w:b/>
                <w:lang w:val="de-CH"/>
              </w:rPr>
            </w:pPr>
            <w:r>
              <w:rPr>
                <w:b/>
                <w:lang w:val="de-CH"/>
              </w:rPr>
              <w:t xml:space="preserve">11.05 - </w:t>
            </w:r>
            <w:r w:rsidRPr="00DD4DCB">
              <w:rPr>
                <w:b/>
                <w:lang w:val="de-CH"/>
              </w:rPr>
              <w:t>11.50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95F7" w14:textId="77777777" w:rsidR="00CC6D00" w:rsidRPr="00DD4DCB" w:rsidRDefault="00CC6D00" w:rsidP="00F06B60">
            <w:pPr>
              <w:rPr>
                <w:b/>
                <w:color w:val="FFFFFF"/>
                <w:highlight w:val="green"/>
                <w:lang w:val="de-CH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0AA2" w14:textId="77777777" w:rsidR="00CC6D00" w:rsidRPr="00DD4DCB" w:rsidRDefault="00CC6D00" w:rsidP="00F06B60">
            <w:pPr>
              <w:rPr>
                <w:b/>
                <w:color w:val="FFFFFF"/>
                <w:highlight w:val="green"/>
                <w:lang w:val="de-CH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C3E4" w14:textId="77777777" w:rsidR="00CC6D00" w:rsidRPr="00DD4DCB" w:rsidRDefault="00CC6D00" w:rsidP="00F06B60">
            <w:pPr>
              <w:jc w:val="center"/>
              <w:rPr>
                <w:b/>
                <w:color w:val="FFFFFF"/>
                <w:highlight w:val="green"/>
                <w:lang w:val="de-CH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CFE7" w14:textId="77777777" w:rsidR="00CC6D00" w:rsidRPr="00DD4DCB" w:rsidRDefault="00CC6D00" w:rsidP="00F06B60">
            <w:pPr>
              <w:rPr>
                <w:b/>
                <w:color w:val="FFFFFF"/>
                <w:highlight w:val="green"/>
                <w:lang w:val="de-CH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B519" w14:textId="77777777" w:rsidR="00CC6D00" w:rsidRPr="00DD4DCB" w:rsidRDefault="00CC6D00" w:rsidP="00F06B60">
            <w:pPr>
              <w:rPr>
                <w:b/>
                <w:color w:val="FFFFFF"/>
                <w:highlight w:val="green"/>
                <w:lang w:val="de-CH"/>
              </w:rPr>
            </w:pPr>
          </w:p>
        </w:tc>
      </w:tr>
      <w:tr w:rsidR="00CC6D00" w:rsidRPr="00DD4DCB" w14:paraId="1113B8AF" w14:textId="77777777" w:rsidTr="00F06B60">
        <w:trPr>
          <w:trHeight w:val="39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EE1C" w14:textId="77777777" w:rsidR="00CC6D00" w:rsidRPr="00DD4DCB" w:rsidRDefault="00CC6D00" w:rsidP="00F06B60">
            <w:pPr>
              <w:rPr>
                <w:b/>
                <w:lang w:val="de-CH"/>
              </w:rPr>
            </w:pPr>
            <w:r w:rsidRPr="00DD4DCB">
              <w:rPr>
                <w:b/>
                <w:lang w:val="de-CH"/>
              </w:rPr>
              <w:t>11.</w:t>
            </w:r>
            <w:r>
              <w:rPr>
                <w:b/>
                <w:lang w:val="de-CH"/>
              </w:rPr>
              <w:t>45 - 13.25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5355D5F" w14:textId="77777777" w:rsidR="00CC6D00" w:rsidRPr="00092B4A" w:rsidRDefault="00CC6D00" w:rsidP="00F06B60">
            <w:pPr>
              <w:jc w:val="center"/>
              <w:rPr>
                <w:b/>
                <w:sz w:val="22"/>
                <w:szCs w:val="22"/>
                <w:lang w:val="de-CH"/>
              </w:rPr>
            </w:pPr>
            <w:r w:rsidRPr="00092B4A">
              <w:rPr>
                <w:b/>
                <w:sz w:val="22"/>
                <w:szCs w:val="22"/>
                <w:lang w:val="de-CH"/>
              </w:rPr>
              <w:t>Mittagstisch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B4BDE01" w14:textId="77777777" w:rsidR="00CC6D00" w:rsidRPr="00092B4A" w:rsidRDefault="00CC6D00" w:rsidP="00F06B60">
            <w:pPr>
              <w:jc w:val="center"/>
              <w:rPr>
                <w:b/>
                <w:sz w:val="22"/>
                <w:szCs w:val="22"/>
                <w:lang w:val="de-CH"/>
              </w:rPr>
            </w:pPr>
            <w:r w:rsidRPr="00092B4A">
              <w:rPr>
                <w:b/>
                <w:sz w:val="22"/>
                <w:szCs w:val="22"/>
                <w:lang w:val="de-CH"/>
              </w:rPr>
              <w:t>Mittagstisch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93B3" w14:textId="77777777" w:rsidR="00CC6D00" w:rsidRPr="00092B4A" w:rsidRDefault="00CC6D00" w:rsidP="00F06B60">
            <w:pPr>
              <w:jc w:val="center"/>
              <w:rPr>
                <w:b/>
                <w:sz w:val="22"/>
                <w:szCs w:val="22"/>
                <w:lang w:val="de-CH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D7EEA81" w14:textId="77777777" w:rsidR="00CC6D00" w:rsidRPr="00092B4A" w:rsidRDefault="00CC6D00" w:rsidP="00F06B60">
            <w:pPr>
              <w:jc w:val="center"/>
              <w:rPr>
                <w:b/>
                <w:sz w:val="22"/>
                <w:szCs w:val="22"/>
                <w:lang w:val="de-CH"/>
              </w:rPr>
            </w:pPr>
            <w:r w:rsidRPr="00092B4A">
              <w:rPr>
                <w:b/>
                <w:sz w:val="22"/>
                <w:szCs w:val="22"/>
                <w:lang w:val="de-CH"/>
              </w:rPr>
              <w:t>Mittagstisch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8F744B6" w14:textId="77777777" w:rsidR="00CC6D00" w:rsidRPr="00092B4A" w:rsidRDefault="00CC6D00" w:rsidP="00F06B60">
            <w:pPr>
              <w:jc w:val="center"/>
              <w:rPr>
                <w:b/>
                <w:sz w:val="22"/>
                <w:szCs w:val="22"/>
                <w:lang w:val="de-CH"/>
              </w:rPr>
            </w:pPr>
            <w:r w:rsidRPr="00092B4A">
              <w:rPr>
                <w:b/>
                <w:sz w:val="22"/>
                <w:szCs w:val="22"/>
                <w:lang w:val="de-CH"/>
              </w:rPr>
              <w:t>Mittagstisch</w:t>
            </w:r>
          </w:p>
        </w:tc>
      </w:tr>
      <w:tr w:rsidR="00CC6D00" w:rsidRPr="00DD4DCB" w14:paraId="6148D489" w14:textId="77777777" w:rsidTr="00F06B60">
        <w:trPr>
          <w:trHeight w:val="39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DEC0" w14:textId="77777777" w:rsidR="00CC6D00" w:rsidRPr="00DD4DCB" w:rsidRDefault="00CC6D00" w:rsidP="00F06B60">
            <w:pPr>
              <w:rPr>
                <w:b/>
                <w:lang w:val="de-CH"/>
              </w:rPr>
            </w:pPr>
            <w:r w:rsidRPr="00456F16">
              <w:rPr>
                <w:b/>
                <w:lang w:val="de-CH"/>
              </w:rPr>
              <w:t>13.</w:t>
            </w:r>
            <w:r>
              <w:rPr>
                <w:b/>
                <w:lang w:val="de-CH"/>
              </w:rPr>
              <w:t>2</w:t>
            </w:r>
            <w:r w:rsidRPr="00456F16">
              <w:rPr>
                <w:b/>
                <w:lang w:val="de-CH"/>
              </w:rPr>
              <w:t>5 - 15.0</w:t>
            </w:r>
            <w:r>
              <w:rPr>
                <w:b/>
                <w:lang w:val="de-CH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490A" w14:textId="77777777" w:rsidR="00CC6D00" w:rsidRPr="005669F9" w:rsidRDefault="00CC6D00" w:rsidP="00F06B60">
            <w:pPr>
              <w:jc w:val="center"/>
              <w:rPr>
                <w:b/>
                <w:lang w:val="de-CH"/>
              </w:rPr>
            </w:pPr>
          </w:p>
          <w:p w14:paraId="2794BD95" w14:textId="77777777" w:rsidR="00CC6D00" w:rsidRPr="005669F9" w:rsidRDefault="00CC6D00" w:rsidP="00F06B60">
            <w:pPr>
              <w:jc w:val="center"/>
              <w:rPr>
                <w:b/>
                <w:lang w:val="de-CH"/>
              </w:rPr>
            </w:pPr>
          </w:p>
          <w:p w14:paraId="1039B269" w14:textId="77777777" w:rsidR="00CC6D00" w:rsidRPr="005669F9" w:rsidRDefault="00CC6D00" w:rsidP="00F06B60">
            <w:pPr>
              <w:jc w:val="center"/>
              <w:rPr>
                <w:b/>
                <w:lang w:val="de-CH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0FE2" w14:textId="77777777" w:rsidR="00CC6D00" w:rsidRPr="00DD4DCB" w:rsidRDefault="00CC6D00" w:rsidP="00F06B60">
            <w:pPr>
              <w:jc w:val="center"/>
              <w:rPr>
                <w:b/>
                <w:lang w:val="de-CH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0B3F" w14:textId="77777777" w:rsidR="00CC6D00" w:rsidRPr="00DD4DCB" w:rsidRDefault="00CC6D00" w:rsidP="00F06B60">
            <w:pPr>
              <w:jc w:val="center"/>
              <w:rPr>
                <w:b/>
                <w:lang w:val="de-CH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47EE" w14:textId="77777777" w:rsidR="00CC6D00" w:rsidRPr="00DD4DCB" w:rsidRDefault="00CC6D00" w:rsidP="00F06B60">
            <w:pPr>
              <w:jc w:val="center"/>
              <w:rPr>
                <w:b/>
                <w:lang w:val="de-CH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3959" w14:textId="77777777" w:rsidR="00CC6D00" w:rsidRPr="00DD4DCB" w:rsidRDefault="00CC6D00" w:rsidP="00F06B60">
            <w:pPr>
              <w:jc w:val="center"/>
              <w:rPr>
                <w:b/>
                <w:lang w:val="de-CH"/>
              </w:rPr>
            </w:pPr>
          </w:p>
        </w:tc>
      </w:tr>
      <w:tr w:rsidR="00CC6D00" w:rsidRPr="00DD4DCB" w14:paraId="4ECFB8DD" w14:textId="77777777" w:rsidTr="00F06B60">
        <w:trPr>
          <w:trHeight w:val="179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775E" w14:textId="77777777" w:rsidR="00CC6D00" w:rsidRPr="00DD4DCB" w:rsidRDefault="00CC6D00" w:rsidP="00F06B60">
            <w:pPr>
              <w:rPr>
                <w:b/>
                <w:lang w:val="de-CH"/>
              </w:rPr>
            </w:pPr>
            <w:r>
              <w:rPr>
                <w:b/>
                <w:lang w:val="de-CH"/>
              </w:rPr>
              <w:t>15.00 - 17.30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00624B2" w14:textId="77777777" w:rsidR="00CC6D00" w:rsidRPr="00092B4A" w:rsidRDefault="00CC6D00" w:rsidP="00F06B60">
            <w:pPr>
              <w:jc w:val="center"/>
              <w:rPr>
                <w:b/>
                <w:sz w:val="22"/>
                <w:szCs w:val="22"/>
                <w:lang w:val="de-CH"/>
              </w:rPr>
            </w:pPr>
            <w:r w:rsidRPr="00092B4A">
              <w:rPr>
                <w:b/>
                <w:sz w:val="22"/>
                <w:szCs w:val="22"/>
                <w:lang w:val="de-CH"/>
              </w:rPr>
              <w:t>Hausaufgaben</w:t>
            </w:r>
            <w:r>
              <w:rPr>
                <w:b/>
                <w:sz w:val="22"/>
                <w:szCs w:val="22"/>
                <w:lang w:val="de-CH"/>
              </w:rPr>
              <w:t>-betreuung</w:t>
            </w:r>
          </w:p>
          <w:p w14:paraId="46BA8872" w14:textId="77777777" w:rsidR="00CC6D00" w:rsidRPr="00092B4A" w:rsidRDefault="00CC6D00" w:rsidP="00F06B60">
            <w:pPr>
              <w:jc w:val="center"/>
              <w:rPr>
                <w:b/>
                <w:sz w:val="22"/>
                <w:szCs w:val="22"/>
                <w:lang w:val="de-CH"/>
              </w:rPr>
            </w:pPr>
            <w:r w:rsidRPr="00092B4A">
              <w:rPr>
                <w:b/>
                <w:sz w:val="22"/>
                <w:szCs w:val="22"/>
                <w:lang w:val="de-CH"/>
              </w:rPr>
              <w:t>15.20 - 16.05</w:t>
            </w:r>
          </w:p>
          <w:p w14:paraId="7D1157B3" w14:textId="77777777" w:rsidR="00CC6D00" w:rsidRPr="00092B4A" w:rsidRDefault="00CC6D00" w:rsidP="00F06B60">
            <w:pPr>
              <w:jc w:val="center"/>
              <w:rPr>
                <w:b/>
                <w:sz w:val="22"/>
                <w:szCs w:val="22"/>
                <w:lang w:val="de-CH"/>
              </w:rPr>
            </w:pPr>
            <w:r w:rsidRPr="00092B4A">
              <w:rPr>
                <w:b/>
                <w:sz w:val="22"/>
                <w:szCs w:val="22"/>
                <w:lang w:val="de-CH"/>
              </w:rPr>
              <w:t>oder</w:t>
            </w:r>
          </w:p>
          <w:p w14:paraId="4A028741" w14:textId="435F181C" w:rsidR="00CC6D00" w:rsidRPr="00092B4A" w:rsidRDefault="00CC6D00" w:rsidP="00732F27">
            <w:pPr>
              <w:jc w:val="center"/>
              <w:rPr>
                <w:b/>
                <w:sz w:val="22"/>
                <w:szCs w:val="22"/>
                <w:lang w:val="de-CH"/>
              </w:rPr>
            </w:pPr>
            <w:r w:rsidRPr="00092B4A">
              <w:rPr>
                <w:b/>
                <w:sz w:val="22"/>
                <w:szCs w:val="22"/>
                <w:lang w:val="de-CH"/>
              </w:rPr>
              <w:t>16.</w:t>
            </w:r>
            <w:r>
              <w:rPr>
                <w:b/>
                <w:sz w:val="22"/>
                <w:szCs w:val="22"/>
                <w:lang w:val="de-CH"/>
              </w:rPr>
              <w:t>10</w:t>
            </w:r>
            <w:r w:rsidRPr="00092B4A">
              <w:rPr>
                <w:b/>
                <w:sz w:val="22"/>
                <w:szCs w:val="22"/>
                <w:lang w:val="de-CH"/>
              </w:rPr>
              <w:t xml:space="preserve"> - 16.55</w:t>
            </w:r>
            <w:r>
              <w:rPr>
                <w:b/>
                <w:sz w:val="22"/>
                <w:szCs w:val="22"/>
                <w:lang w:val="de-CH"/>
              </w:rPr>
              <w:br/>
            </w:r>
            <w:r w:rsidRPr="00092B4A">
              <w:rPr>
                <w:b/>
                <w:sz w:val="22"/>
                <w:szCs w:val="22"/>
                <w:lang w:val="de-CH"/>
              </w:rPr>
              <w:t xml:space="preserve"> </w:t>
            </w:r>
            <w:proofErr w:type="spellStart"/>
            <w:r w:rsidRPr="00092B4A">
              <w:rPr>
                <w:b/>
                <w:sz w:val="22"/>
                <w:szCs w:val="22"/>
                <w:lang w:val="de-CH"/>
              </w:rPr>
              <w:t>Randstundenbetreuun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E0B9916" w14:textId="77777777" w:rsidR="00CC6D00" w:rsidRPr="00092B4A" w:rsidRDefault="00CC6D00" w:rsidP="00F06B60">
            <w:pPr>
              <w:jc w:val="center"/>
              <w:rPr>
                <w:b/>
                <w:sz w:val="22"/>
                <w:szCs w:val="22"/>
                <w:lang w:val="de-CH"/>
              </w:rPr>
            </w:pPr>
            <w:r w:rsidRPr="00092B4A">
              <w:rPr>
                <w:b/>
                <w:sz w:val="22"/>
                <w:szCs w:val="22"/>
                <w:lang w:val="de-CH"/>
              </w:rPr>
              <w:t>Hausaufgaben</w:t>
            </w:r>
            <w:r>
              <w:rPr>
                <w:b/>
                <w:sz w:val="22"/>
                <w:szCs w:val="22"/>
                <w:lang w:val="de-CH"/>
              </w:rPr>
              <w:t>-betreuung</w:t>
            </w:r>
          </w:p>
          <w:p w14:paraId="7DFCBDFA" w14:textId="77777777" w:rsidR="00CC6D00" w:rsidRPr="00092B4A" w:rsidRDefault="00CC6D00" w:rsidP="00F06B60">
            <w:pPr>
              <w:jc w:val="center"/>
              <w:rPr>
                <w:b/>
                <w:sz w:val="22"/>
                <w:szCs w:val="22"/>
                <w:lang w:val="de-CH"/>
              </w:rPr>
            </w:pPr>
            <w:r w:rsidRPr="00092B4A">
              <w:rPr>
                <w:b/>
                <w:sz w:val="22"/>
                <w:szCs w:val="22"/>
                <w:lang w:val="de-CH"/>
              </w:rPr>
              <w:t>15.20 - 16.05</w:t>
            </w:r>
          </w:p>
          <w:p w14:paraId="6411099E" w14:textId="77777777" w:rsidR="00CC6D00" w:rsidRPr="00092B4A" w:rsidRDefault="00CC6D00" w:rsidP="00F06B60">
            <w:pPr>
              <w:jc w:val="center"/>
              <w:rPr>
                <w:b/>
                <w:sz w:val="22"/>
                <w:szCs w:val="22"/>
                <w:lang w:val="de-CH"/>
              </w:rPr>
            </w:pPr>
            <w:r w:rsidRPr="00092B4A">
              <w:rPr>
                <w:b/>
                <w:sz w:val="22"/>
                <w:szCs w:val="22"/>
                <w:lang w:val="de-CH"/>
              </w:rPr>
              <w:t>oder</w:t>
            </w:r>
          </w:p>
          <w:p w14:paraId="7CAADE84" w14:textId="77777777" w:rsidR="00CC6D00" w:rsidRPr="00092B4A" w:rsidRDefault="00CC6D00" w:rsidP="00F06B60">
            <w:pPr>
              <w:jc w:val="center"/>
              <w:rPr>
                <w:b/>
                <w:sz w:val="22"/>
                <w:szCs w:val="22"/>
                <w:lang w:val="de-CH"/>
              </w:rPr>
            </w:pPr>
            <w:r w:rsidRPr="00092B4A">
              <w:rPr>
                <w:b/>
                <w:sz w:val="22"/>
                <w:szCs w:val="22"/>
                <w:lang w:val="de-CH"/>
              </w:rPr>
              <w:t>16.</w:t>
            </w:r>
            <w:r>
              <w:rPr>
                <w:b/>
                <w:sz w:val="22"/>
                <w:szCs w:val="22"/>
                <w:lang w:val="de-CH"/>
              </w:rPr>
              <w:t>10</w:t>
            </w:r>
            <w:r w:rsidRPr="00092B4A">
              <w:rPr>
                <w:b/>
                <w:sz w:val="22"/>
                <w:szCs w:val="22"/>
                <w:lang w:val="de-CH"/>
              </w:rPr>
              <w:t xml:space="preserve"> - 16.55</w:t>
            </w:r>
            <w:r>
              <w:rPr>
                <w:b/>
                <w:sz w:val="22"/>
                <w:szCs w:val="22"/>
                <w:lang w:val="de-CH"/>
              </w:rPr>
              <w:br/>
            </w:r>
            <w:r w:rsidRPr="00092B4A">
              <w:rPr>
                <w:b/>
                <w:sz w:val="22"/>
                <w:szCs w:val="22"/>
                <w:lang w:val="de-CH"/>
              </w:rPr>
              <w:t>Randstundenbetreuung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7247" w14:textId="77777777" w:rsidR="00CC6D00" w:rsidRPr="00092B4A" w:rsidRDefault="00CC6D00" w:rsidP="00F06B60">
            <w:pPr>
              <w:jc w:val="center"/>
              <w:rPr>
                <w:b/>
                <w:sz w:val="22"/>
                <w:szCs w:val="22"/>
                <w:lang w:val="de-CH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E57DF3D" w14:textId="77777777" w:rsidR="00CC6D00" w:rsidRPr="00092B4A" w:rsidRDefault="00CC6D00" w:rsidP="00F06B60">
            <w:pPr>
              <w:jc w:val="center"/>
              <w:rPr>
                <w:b/>
                <w:sz w:val="22"/>
                <w:szCs w:val="22"/>
                <w:lang w:val="de-CH"/>
              </w:rPr>
            </w:pPr>
            <w:r w:rsidRPr="00092B4A">
              <w:rPr>
                <w:b/>
                <w:sz w:val="22"/>
                <w:szCs w:val="22"/>
                <w:lang w:val="de-CH"/>
              </w:rPr>
              <w:t>Hausaufgaben</w:t>
            </w:r>
            <w:r>
              <w:rPr>
                <w:b/>
                <w:sz w:val="22"/>
                <w:szCs w:val="22"/>
                <w:lang w:val="de-CH"/>
              </w:rPr>
              <w:t>-betreuung</w:t>
            </w:r>
          </w:p>
          <w:p w14:paraId="0C1C1203" w14:textId="77777777" w:rsidR="00CC6D00" w:rsidRPr="00092B4A" w:rsidRDefault="00CC6D00" w:rsidP="00F06B60">
            <w:pPr>
              <w:jc w:val="center"/>
              <w:rPr>
                <w:b/>
                <w:sz w:val="22"/>
                <w:szCs w:val="22"/>
                <w:lang w:val="de-CH"/>
              </w:rPr>
            </w:pPr>
            <w:r w:rsidRPr="00092B4A">
              <w:rPr>
                <w:b/>
                <w:sz w:val="22"/>
                <w:szCs w:val="22"/>
                <w:lang w:val="de-CH"/>
              </w:rPr>
              <w:t>15.20 - 16.05</w:t>
            </w:r>
          </w:p>
          <w:p w14:paraId="2BEBB177" w14:textId="77777777" w:rsidR="00CC6D00" w:rsidRPr="00092B4A" w:rsidRDefault="00CC6D00" w:rsidP="00F06B60">
            <w:pPr>
              <w:jc w:val="center"/>
              <w:rPr>
                <w:b/>
                <w:sz w:val="22"/>
                <w:szCs w:val="22"/>
                <w:lang w:val="de-CH"/>
              </w:rPr>
            </w:pPr>
            <w:r w:rsidRPr="00092B4A">
              <w:rPr>
                <w:b/>
                <w:sz w:val="22"/>
                <w:szCs w:val="22"/>
                <w:lang w:val="de-CH"/>
              </w:rPr>
              <w:t>oder</w:t>
            </w:r>
          </w:p>
          <w:p w14:paraId="0C03FACD" w14:textId="77777777" w:rsidR="00CC6D00" w:rsidRPr="00092B4A" w:rsidRDefault="00CC6D00" w:rsidP="00F06B60">
            <w:pPr>
              <w:jc w:val="center"/>
              <w:rPr>
                <w:b/>
                <w:sz w:val="22"/>
                <w:szCs w:val="22"/>
                <w:lang w:val="de-CH"/>
              </w:rPr>
            </w:pPr>
            <w:r w:rsidRPr="00092B4A">
              <w:rPr>
                <w:b/>
                <w:sz w:val="22"/>
                <w:szCs w:val="22"/>
                <w:lang w:val="de-CH"/>
              </w:rPr>
              <w:t>16.</w:t>
            </w:r>
            <w:r>
              <w:rPr>
                <w:b/>
                <w:sz w:val="22"/>
                <w:szCs w:val="22"/>
                <w:lang w:val="de-CH"/>
              </w:rPr>
              <w:t>10</w:t>
            </w:r>
            <w:r w:rsidRPr="00092B4A">
              <w:rPr>
                <w:b/>
                <w:sz w:val="22"/>
                <w:szCs w:val="22"/>
                <w:lang w:val="de-CH"/>
              </w:rPr>
              <w:t xml:space="preserve"> - 16.55</w:t>
            </w:r>
            <w:r>
              <w:rPr>
                <w:b/>
                <w:sz w:val="22"/>
                <w:szCs w:val="22"/>
                <w:lang w:val="de-CH"/>
              </w:rPr>
              <w:br/>
            </w:r>
            <w:r w:rsidRPr="00092B4A">
              <w:rPr>
                <w:b/>
                <w:sz w:val="22"/>
                <w:szCs w:val="22"/>
                <w:lang w:val="de-CH"/>
              </w:rPr>
              <w:t>Randstundenbetreuung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326A" w14:textId="77777777" w:rsidR="00CC6D00" w:rsidRPr="00DD4DCB" w:rsidRDefault="00CC6D00" w:rsidP="00F06B60">
            <w:pPr>
              <w:jc w:val="center"/>
              <w:rPr>
                <w:b/>
                <w:lang w:val="de-CH"/>
              </w:rPr>
            </w:pPr>
          </w:p>
        </w:tc>
      </w:tr>
    </w:tbl>
    <w:p w14:paraId="3ADF7160" w14:textId="77777777" w:rsidR="0054475F" w:rsidRDefault="0054475F" w:rsidP="00605012">
      <w:pPr>
        <w:rPr>
          <w:sz w:val="22"/>
          <w:szCs w:val="22"/>
          <w:lang w:val="de-CH"/>
        </w:rPr>
      </w:pPr>
    </w:p>
    <w:sectPr w:rsidR="0054475F" w:rsidSect="00A35EA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851" w:right="1134" w:bottom="680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1FC33" w14:textId="77777777" w:rsidR="009321AA" w:rsidRDefault="009321AA" w:rsidP="00D670DF">
      <w:r>
        <w:separator/>
      </w:r>
    </w:p>
  </w:endnote>
  <w:endnote w:type="continuationSeparator" w:id="0">
    <w:p w14:paraId="6BB65702" w14:textId="77777777" w:rsidR="009321AA" w:rsidRDefault="009321AA" w:rsidP="00D670DF">
      <w:r>
        <w:continuationSeparator/>
      </w:r>
    </w:p>
  </w:endnote>
  <w:endnote w:type="continuationNotice" w:id="1">
    <w:p w14:paraId="0161EAD5" w14:textId="77777777" w:rsidR="009321AA" w:rsidRDefault="009321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5630B" w14:textId="77777777" w:rsidR="00FF01DC" w:rsidRDefault="00FF01D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2E1A4" w14:textId="77777777" w:rsidR="00B67EC1" w:rsidRDefault="009321AA">
    <w:pPr>
      <w:pStyle w:val="Fuzeile"/>
      <w:jc w:val="center"/>
      <w:rPr>
        <w:rFonts w:cs="Arial"/>
        <w:sz w:val="16"/>
        <w:szCs w:val="16"/>
      </w:rPr>
    </w:pPr>
    <w:r>
      <w:rPr>
        <w:rFonts w:cs="Arial"/>
        <w:sz w:val="16"/>
        <w:szCs w:val="16"/>
      </w:rPr>
      <w:pict w14:anchorId="4C8E4996">
        <v:rect id="_x0000_i1026" style="width:.05pt;height:1.5pt" o:hralign="center" o:hrstd="t" o:hrnoshade="t" o:hr="t" fillcolor="black" stroked="f"/>
      </w:pict>
    </w:r>
  </w:p>
  <w:p w14:paraId="35871D88" w14:textId="1F451BEA" w:rsidR="00B67EC1" w:rsidRPr="00E2011C" w:rsidRDefault="0042286B">
    <w:pPr>
      <w:pStyle w:val="Fuzeile"/>
      <w:jc w:val="center"/>
      <w:rPr>
        <w:rFonts w:cs="Arial"/>
        <w:sz w:val="16"/>
        <w:szCs w:val="16"/>
      </w:rPr>
    </w:pPr>
    <w:r>
      <w:rPr>
        <w:rFonts w:cs="Arial"/>
        <w:sz w:val="16"/>
        <w:szCs w:val="16"/>
      </w:rPr>
      <w:br/>
    </w:r>
    <w:r w:rsidR="00681DC5" w:rsidRPr="00E2011C">
      <w:rPr>
        <w:rFonts w:cs="Arial"/>
        <w:sz w:val="16"/>
        <w:szCs w:val="16"/>
      </w:rPr>
      <w:t>Schule Othmarsingen, Schul</w:t>
    </w:r>
    <w:r w:rsidR="001D7E34">
      <w:rPr>
        <w:rFonts w:cs="Arial"/>
        <w:sz w:val="16"/>
        <w:szCs w:val="16"/>
      </w:rPr>
      <w:t>verwaltung</w:t>
    </w:r>
    <w:r w:rsidR="00681DC5" w:rsidRPr="00E2011C">
      <w:rPr>
        <w:rFonts w:cs="Arial"/>
        <w:sz w:val="16"/>
        <w:szCs w:val="16"/>
      </w:rPr>
      <w:t xml:space="preserve">, Schulstrasse 10, 5504 Othmarsingen, Tel. </w:t>
    </w:r>
    <w:r w:rsidR="00681DC5">
      <w:rPr>
        <w:rFonts w:cs="Arial"/>
        <w:sz w:val="16"/>
        <w:szCs w:val="16"/>
      </w:rPr>
      <w:t>062 886 02 40</w:t>
    </w:r>
  </w:p>
  <w:p w14:paraId="1B84B2CA" w14:textId="0E17FC21" w:rsidR="00B67EC1" w:rsidRPr="00A84B9A" w:rsidRDefault="00681DC5">
    <w:pPr>
      <w:pStyle w:val="Fuzeile"/>
      <w:jc w:val="center"/>
      <w:rPr>
        <w:sz w:val="16"/>
        <w:szCs w:val="16"/>
      </w:rPr>
    </w:pPr>
    <w:r w:rsidRPr="00E2011C">
      <w:rPr>
        <w:rFonts w:cs="Arial"/>
        <w:sz w:val="16"/>
        <w:szCs w:val="16"/>
      </w:rPr>
      <w:t xml:space="preserve">E-Mail: </w:t>
    </w:r>
    <w:r>
      <w:rPr>
        <w:rFonts w:cs="Arial"/>
        <w:sz w:val="16"/>
        <w:szCs w:val="16"/>
      </w:rPr>
      <w:t>s</w:t>
    </w:r>
    <w:r w:rsidR="00FF01DC">
      <w:rPr>
        <w:rFonts w:cs="Arial"/>
        <w:sz w:val="16"/>
        <w:szCs w:val="16"/>
      </w:rPr>
      <w:t>chulver</w:t>
    </w:r>
    <w:r w:rsidR="00A02AFE">
      <w:rPr>
        <w:rFonts w:cs="Arial"/>
        <w:sz w:val="16"/>
        <w:szCs w:val="16"/>
      </w:rPr>
      <w:t>waltung</w:t>
    </w:r>
    <w:r w:rsidRPr="00E2011C">
      <w:rPr>
        <w:rFonts w:cs="Arial"/>
        <w:sz w:val="16"/>
        <w:szCs w:val="16"/>
      </w:rPr>
      <w:t>@schule-othmarsingen.ch</w:t>
    </w:r>
    <w:r>
      <w:rPr>
        <w:rFonts w:cs="Arial"/>
        <w:sz w:val="16"/>
        <w:szCs w:val="16"/>
      </w:rPr>
      <w:t>, Website: www.schule-othmarsingen.ch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11E35" w14:textId="77777777" w:rsidR="00FF01DC" w:rsidRDefault="00FF01D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A186F" w14:textId="77777777" w:rsidR="009321AA" w:rsidRDefault="009321AA" w:rsidP="00D670DF">
      <w:r>
        <w:separator/>
      </w:r>
    </w:p>
  </w:footnote>
  <w:footnote w:type="continuationSeparator" w:id="0">
    <w:p w14:paraId="7EA34C91" w14:textId="77777777" w:rsidR="009321AA" w:rsidRDefault="009321AA" w:rsidP="00D670DF">
      <w:r>
        <w:continuationSeparator/>
      </w:r>
    </w:p>
  </w:footnote>
  <w:footnote w:type="continuationNotice" w:id="1">
    <w:p w14:paraId="4DC0DE3F" w14:textId="77777777" w:rsidR="009321AA" w:rsidRDefault="009321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35DCF" w14:textId="77777777" w:rsidR="00FF01DC" w:rsidRDefault="00FF01D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40B6D" w14:textId="77777777" w:rsidR="00FF01DC" w:rsidRDefault="00FF01D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CE8AB" w14:textId="77777777" w:rsidR="00FF01DC" w:rsidRDefault="00FF01D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C0E5D"/>
    <w:multiLevelType w:val="hybridMultilevel"/>
    <w:tmpl w:val="4C7A7D14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32729D"/>
    <w:multiLevelType w:val="hybridMultilevel"/>
    <w:tmpl w:val="99303EFA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784555"/>
    <w:multiLevelType w:val="hybridMultilevel"/>
    <w:tmpl w:val="AC12C8C6"/>
    <w:lvl w:ilvl="0" w:tplc="05BEAF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849579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499302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9533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0DF"/>
    <w:rsid w:val="00000276"/>
    <w:rsid w:val="00023CA9"/>
    <w:rsid w:val="00023FAE"/>
    <w:rsid w:val="00035DDB"/>
    <w:rsid w:val="000511E4"/>
    <w:rsid w:val="00061E84"/>
    <w:rsid w:val="000661CC"/>
    <w:rsid w:val="00085E73"/>
    <w:rsid w:val="00092B4A"/>
    <w:rsid w:val="000B5E00"/>
    <w:rsid w:val="000C1E75"/>
    <w:rsid w:val="000C2AF2"/>
    <w:rsid w:val="000D0C5C"/>
    <w:rsid w:val="000E773E"/>
    <w:rsid w:val="00115AB7"/>
    <w:rsid w:val="00120D39"/>
    <w:rsid w:val="00140B52"/>
    <w:rsid w:val="00145A16"/>
    <w:rsid w:val="00163051"/>
    <w:rsid w:val="0017457E"/>
    <w:rsid w:val="00180C43"/>
    <w:rsid w:val="00182C82"/>
    <w:rsid w:val="00191F7B"/>
    <w:rsid w:val="00193703"/>
    <w:rsid w:val="001A61F9"/>
    <w:rsid w:val="001B378D"/>
    <w:rsid w:val="001D5322"/>
    <w:rsid w:val="001D7E34"/>
    <w:rsid w:val="001F030C"/>
    <w:rsid w:val="0021578F"/>
    <w:rsid w:val="002349EA"/>
    <w:rsid w:val="00236DCF"/>
    <w:rsid w:val="002461D8"/>
    <w:rsid w:val="002600E6"/>
    <w:rsid w:val="0027568E"/>
    <w:rsid w:val="00292699"/>
    <w:rsid w:val="002C3879"/>
    <w:rsid w:val="00331416"/>
    <w:rsid w:val="003A09C4"/>
    <w:rsid w:val="003B0297"/>
    <w:rsid w:val="003B0A62"/>
    <w:rsid w:val="003C6B2F"/>
    <w:rsid w:val="00411FB4"/>
    <w:rsid w:val="0042286B"/>
    <w:rsid w:val="004266D9"/>
    <w:rsid w:val="00456F16"/>
    <w:rsid w:val="004A3348"/>
    <w:rsid w:val="004A5796"/>
    <w:rsid w:val="004C6010"/>
    <w:rsid w:val="004C6BA4"/>
    <w:rsid w:val="004D17E5"/>
    <w:rsid w:val="004D18C8"/>
    <w:rsid w:val="004D5C33"/>
    <w:rsid w:val="004F50AD"/>
    <w:rsid w:val="00504651"/>
    <w:rsid w:val="00506196"/>
    <w:rsid w:val="00513C36"/>
    <w:rsid w:val="00517643"/>
    <w:rsid w:val="0051799E"/>
    <w:rsid w:val="0054475F"/>
    <w:rsid w:val="00544A83"/>
    <w:rsid w:val="00580F2E"/>
    <w:rsid w:val="005863C3"/>
    <w:rsid w:val="005B7ECC"/>
    <w:rsid w:val="005D685F"/>
    <w:rsid w:val="005E22EB"/>
    <w:rsid w:val="005F157C"/>
    <w:rsid w:val="00605012"/>
    <w:rsid w:val="00613B4C"/>
    <w:rsid w:val="00617E6F"/>
    <w:rsid w:val="0064411C"/>
    <w:rsid w:val="0065096F"/>
    <w:rsid w:val="0065416B"/>
    <w:rsid w:val="006550FF"/>
    <w:rsid w:val="0065759E"/>
    <w:rsid w:val="00660BA7"/>
    <w:rsid w:val="006675D7"/>
    <w:rsid w:val="00670096"/>
    <w:rsid w:val="00673F63"/>
    <w:rsid w:val="00674470"/>
    <w:rsid w:val="00674A44"/>
    <w:rsid w:val="00681DC5"/>
    <w:rsid w:val="00685540"/>
    <w:rsid w:val="0069627D"/>
    <w:rsid w:val="006A29A6"/>
    <w:rsid w:val="006B0839"/>
    <w:rsid w:val="00707FF4"/>
    <w:rsid w:val="00732F27"/>
    <w:rsid w:val="00755FC5"/>
    <w:rsid w:val="00785215"/>
    <w:rsid w:val="00790759"/>
    <w:rsid w:val="007C76F2"/>
    <w:rsid w:val="007D35C8"/>
    <w:rsid w:val="0080411B"/>
    <w:rsid w:val="008155B3"/>
    <w:rsid w:val="008C4F3B"/>
    <w:rsid w:val="00927A8A"/>
    <w:rsid w:val="009321AA"/>
    <w:rsid w:val="00941236"/>
    <w:rsid w:val="00943387"/>
    <w:rsid w:val="009615FB"/>
    <w:rsid w:val="00991E81"/>
    <w:rsid w:val="00994CEE"/>
    <w:rsid w:val="009F012C"/>
    <w:rsid w:val="00A02AFE"/>
    <w:rsid w:val="00A1325F"/>
    <w:rsid w:val="00A34D24"/>
    <w:rsid w:val="00A35EAF"/>
    <w:rsid w:val="00A518A8"/>
    <w:rsid w:val="00A607E0"/>
    <w:rsid w:val="00A761D4"/>
    <w:rsid w:val="00AC0800"/>
    <w:rsid w:val="00AC5684"/>
    <w:rsid w:val="00B02443"/>
    <w:rsid w:val="00B45CA9"/>
    <w:rsid w:val="00B67EC1"/>
    <w:rsid w:val="00B827A3"/>
    <w:rsid w:val="00B9067C"/>
    <w:rsid w:val="00B975D7"/>
    <w:rsid w:val="00BB6FC9"/>
    <w:rsid w:val="00BC27C0"/>
    <w:rsid w:val="00BD7FF1"/>
    <w:rsid w:val="00BF5DE5"/>
    <w:rsid w:val="00C1004C"/>
    <w:rsid w:val="00C15CF8"/>
    <w:rsid w:val="00C16D80"/>
    <w:rsid w:val="00C50641"/>
    <w:rsid w:val="00C6268D"/>
    <w:rsid w:val="00C711BA"/>
    <w:rsid w:val="00C72E3A"/>
    <w:rsid w:val="00C862CD"/>
    <w:rsid w:val="00CB6D0C"/>
    <w:rsid w:val="00CC6D00"/>
    <w:rsid w:val="00CF05B4"/>
    <w:rsid w:val="00CF3659"/>
    <w:rsid w:val="00D025F6"/>
    <w:rsid w:val="00D0359A"/>
    <w:rsid w:val="00D400D1"/>
    <w:rsid w:val="00D40E64"/>
    <w:rsid w:val="00D425FE"/>
    <w:rsid w:val="00D43BD8"/>
    <w:rsid w:val="00D66010"/>
    <w:rsid w:val="00D670DF"/>
    <w:rsid w:val="00D93CE3"/>
    <w:rsid w:val="00D948EF"/>
    <w:rsid w:val="00DA2B91"/>
    <w:rsid w:val="00DC752D"/>
    <w:rsid w:val="00DE0894"/>
    <w:rsid w:val="00DE15EF"/>
    <w:rsid w:val="00DE2CEA"/>
    <w:rsid w:val="00DF1AD5"/>
    <w:rsid w:val="00E01A5B"/>
    <w:rsid w:val="00E0421E"/>
    <w:rsid w:val="00E16020"/>
    <w:rsid w:val="00E30649"/>
    <w:rsid w:val="00E40CE2"/>
    <w:rsid w:val="00EA2112"/>
    <w:rsid w:val="00EA3CC0"/>
    <w:rsid w:val="00EB5337"/>
    <w:rsid w:val="00EC31E5"/>
    <w:rsid w:val="00EC3A98"/>
    <w:rsid w:val="00ED0593"/>
    <w:rsid w:val="00ED1810"/>
    <w:rsid w:val="00EE2D5D"/>
    <w:rsid w:val="00EF3BFA"/>
    <w:rsid w:val="00EF3FD0"/>
    <w:rsid w:val="00EF65E4"/>
    <w:rsid w:val="00EF6E9C"/>
    <w:rsid w:val="00F0043F"/>
    <w:rsid w:val="00F11E37"/>
    <w:rsid w:val="00F1614D"/>
    <w:rsid w:val="00F21728"/>
    <w:rsid w:val="00F25F1F"/>
    <w:rsid w:val="00F81470"/>
    <w:rsid w:val="00F8452F"/>
    <w:rsid w:val="00FA2DB9"/>
    <w:rsid w:val="00FA7919"/>
    <w:rsid w:val="00FF01DC"/>
    <w:rsid w:val="00FF25EB"/>
    <w:rsid w:val="1B8F7941"/>
    <w:rsid w:val="23815ED8"/>
    <w:rsid w:val="2993C429"/>
    <w:rsid w:val="2E209456"/>
    <w:rsid w:val="7DC1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88A082D"/>
  <w15:docId w15:val="{6C7413A2-2F99-4DD3-B145-EF2D1A646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670DF"/>
    <w:pPr>
      <w:spacing w:after="0" w:line="240" w:lineRule="auto"/>
    </w:pPr>
    <w:rPr>
      <w:rFonts w:ascii="Arial" w:eastAsia="Times New Roman" w:hAnsi="Arial" w:cs="Times New Roman"/>
      <w:sz w:val="24"/>
      <w:szCs w:val="24"/>
      <w:lang w:val="de-DE" w:eastAsia="de-DE"/>
    </w:rPr>
  </w:style>
  <w:style w:type="paragraph" w:styleId="berschrift8">
    <w:name w:val="heading 8"/>
    <w:basedOn w:val="Standard"/>
    <w:next w:val="Standard"/>
    <w:link w:val="berschrift8Zchn"/>
    <w:qFormat/>
    <w:rsid w:val="00B975D7"/>
    <w:pPr>
      <w:spacing w:before="240" w:after="60"/>
      <w:outlineLvl w:val="7"/>
    </w:pPr>
    <w:rPr>
      <w:rFonts w:ascii="Times New Roman" w:hAnsi="Times New Roman"/>
      <w:i/>
      <w:iCs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D670DF"/>
    <w:pPr>
      <w:tabs>
        <w:tab w:val="center" w:pos="4536"/>
        <w:tab w:val="right" w:pos="9072"/>
      </w:tabs>
    </w:pPr>
    <w:rPr>
      <w:rFonts w:ascii="Times New Roman" w:hAnsi="Times New Roman"/>
      <w:lang w:val="de-CH"/>
    </w:rPr>
  </w:style>
  <w:style w:type="character" w:customStyle="1" w:styleId="KopfzeileZchn">
    <w:name w:val="Kopfzeile Zchn"/>
    <w:basedOn w:val="Absatz-Standardschriftart"/>
    <w:link w:val="Kopfzeile"/>
    <w:rsid w:val="00D670DF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rsid w:val="00D670D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D670DF"/>
    <w:rPr>
      <w:rFonts w:ascii="Arial" w:eastAsia="Times New Roman" w:hAnsi="Arial" w:cs="Times New Roman"/>
      <w:sz w:val="24"/>
      <w:szCs w:val="24"/>
      <w:lang w:val="de-DE" w:eastAsia="de-DE"/>
    </w:rPr>
  </w:style>
  <w:style w:type="character" w:styleId="Hyperlink">
    <w:name w:val="Hyperlink"/>
    <w:basedOn w:val="Absatz-Standardschriftart"/>
    <w:rsid w:val="00D670DF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517643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4D5C3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286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286B"/>
    <w:rPr>
      <w:rFonts w:ascii="Segoe UI" w:eastAsia="Times New Roman" w:hAnsi="Segoe UI" w:cs="Segoe UI"/>
      <w:sz w:val="18"/>
      <w:szCs w:val="18"/>
      <w:lang w:val="de-DE" w:eastAsia="de-DE"/>
    </w:rPr>
  </w:style>
  <w:style w:type="character" w:customStyle="1" w:styleId="berschrift8Zchn">
    <w:name w:val="Überschrift 8 Zchn"/>
    <w:basedOn w:val="Absatz-Standardschriftart"/>
    <w:link w:val="berschrift8"/>
    <w:rsid w:val="00B975D7"/>
    <w:rPr>
      <w:rFonts w:ascii="Times New Roman" w:eastAsia="Times New Roman" w:hAnsi="Times New Roman" w:cs="Times New Roman"/>
      <w:i/>
      <w:iCs/>
      <w:sz w:val="24"/>
      <w:szCs w:val="24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D7E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chulverwaltung@schule-othmarsingen.ch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schule-othmarsingen.c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7FEA17FD71F346A0D2ADB41FBF32FC" ma:contentTypeVersion="16" ma:contentTypeDescription="Ein neues Dokument erstellen." ma:contentTypeScope="" ma:versionID="07fbbaee05055f72a58122af5b3e5df7">
  <xsd:schema xmlns:xsd="http://www.w3.org/2001/XMLSchema" xmlns:xs="http://www.w3.org/2001/XMLSchema" xmlns:p="http://schemas.microsoft.com/office/2006/metadata/properties" xmlns:ns3="b8d4706a-0655-4073-9ca1-e4507ea79691" xmlns:ns4="ee47926e-5402-4f6c-81d0-85ce4ce42ebf" targetNamespace="http://schemas.microsoft.com/office/2006/metadata/properties" ma:root="true" ma:fieldsID="a89bc6018fed6551c296dac023947a7a" ns3:_="" ns4:_="">
    <xsd:import namespace="b8d4706a-0655-4073-9ca1-e4507ea79691"/>
    <xsd:import namespace="ee47926e-5402-4f6c-81d0-85ce4ce42eb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4706a-0655-4073-9ca1-e4507ea796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7926e-5402-4f6c-81d0-85ce4ce42e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47926e-5402-4f6c-81d0-85ce4ce42ebf" xsi:nil="true"/>
  </documentManagement>
</p:properties>
</file>

<file path=customXml/itemProps1.xml><?xml version="1.0" encoding="utf-8"?>
<ds:datastoreItem xmlns:ds="http://schemas.openxmlformats.org/officeDocument/2006/customXml" ds:itemID="{A0F7FB58-EA9C-4B4F-BC6C-5938EFDE76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C60A05-B9B3-41AC-8581-92B589B99C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d4706a-0655-4073-9ca1-e4507ea79691"/>
    <ds:schemaRef ds:uri="ee47926e-5402-4f6c-81d0-85ce4ce42e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B26BEF-696C-476B-8E84-06E7A89314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195699-C66B-46F5-93AC-5B234F0A2D59}">
  <ds:schemaRefs>
    <ds:schemaRef ds:uri="http://schemas.microsoft.com/office/2006/metadata/properties"/>
    <ds:schemaRef ds:uri="http://schemas.microsoft.com/office/infopath/2007/PartnerControls"/>
    <ds:schemaRef ds:uri="ee47926e-5402-4f6c-81d0-85ce4ce42e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667</Words>
  <Characters>4205</Characters>
  <Application>Microsoft Office Word</Application>
  <DocSecurity>0</DocSecurity>
  <Lines>35</Lines>
  <Paragraphs>9</Paragraphs>
  <ScaleCrop>false</ScaleCrop>
  <Company>HP Inc.</Company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Peterhans</dc:creator>
  <cp:keywords/>
  <cp:lastModifiedBy>Martina Egger</cp:lastModifiedBy>
  <cp:revision>2</cp:revision>
  <cp:lastPrinted>2026-05-29T04:26:00Z</cp:lastPrinted>
  <dcterms:created xsi:type="dcterms:W3CDTF">2026-06-10T04:32:00Z</dcterms:created>
  <dcterms:modified xsi:type="dcterms:W3CDTF">2026-06-10T04:32:00Z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0x010100E17FEA17FD71F346A0D2ADB41FBF32FC</vt:lpwstr>
  </property>
</Properties>
</file>